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0D" w:rsidRPr="003A2E1B" w:rsidRDefault="0009680D" w:rsidP="003A2E1B">
      <w:pPr>
        <w:spacing w:line="240" w:lineRule="auto"/>
        <w:rPr>
          <w:sz w:val="2"/>
          <w:szCs w:val="2"/>
        </w:rPr>
      </w:pPr>
    </w:p>
    <w:p w:rsidR="00994518" w:rsidRDefault="00994518" w:rsidP="00CA6CEF">
      <w:pPr>
        <w:pStyle w:val="Rubrik1"/>
        <w:spacing w:after="320"/>
        <w:rPr>
          <w:lang w:val="en-US"/>
        </w:rPr>
      </w:pPr>
    </w:p>
    <w:p w:rsidR="00994518" w:rsidRDefault="00994518" w:rsidP="00CA6CEF">
      <w:pPr>
        <w:pStyle w:val="Rubrik1"/>
        <w:spacing w:after="320"/>
        <w:rPr>
          <w:lang w:val="en-US"/>
        </w:rPr>
      </w:pPr>
    </w:p>
    <w:p w:rsidR="00CA6CEF" w:rsidRPr="00994518" w:rsidRDefault="00FE02F6" w:rsidP="00CA6CEF">
      <w:pPr>
        <w:pStyle w:val="Rubrik1"/>
        <w:spacing w:after="320"/>
        <w:rPr>
          <w:rFonts w:asciiTheme="minorHAnsi" w:eastAsiaTheme="minorHAnsi" w:hAnsiTheme="minorHAnsi" w:cstheme="minorBidi"/>
          <w:b w:val="0"/>
          <w:sz w:val="24"/>
          <w:szCs w:val="24"/>
          <w:lang w:val="en-US"/>
        </w:rPr>
      </w:pPr>
      <w:r>
        <w:rPr>
          <w:lang w:val="en-US"/>
        </w:rPr>
        <w:t>Annex II – P</w:t>
      </w:r>
      <w:r w:rsidR="00994518" w:rsidRPr="00994518">
        <w:rPr>
          <w:lang w:val="en-US"/>
        </w:rPr>
        <w:t xml:space="preserve">assport application for payment institutions and e-money institutions </w:t>
      </w:r>
      <w:r w:rsidR="00212547">
        <w:rPr>
          <w:lang w:val="en-US"/>
        </w:rPr>
        <w:t>– branch establishment</w:t>
      </w:r>
    </w:p>
    <w:tbl>
      <w:tblPr>
        <w:tblStyle w:val="Tabellrutnt"/>
        <w:tblW w:w="0" w:type="auto"/>
        <w:tblLook w:val="04A0" w:firstRow="1" w:lastRow="0" w:firstColumn="1" w:lastColumn="0" w:noHBand="0" w:noVBand="1"/>
      </w:tblPr>
      <w:tblGrid>
        <w:gridCol w:w="489"/>
        <w:gridCol w:w="3275"/>
        <w:gridCol w:w="3879"/>
      </w:tblGrid>
      <w:tr w:rsidR="00994518" w:rsidTr="00212547">
        <w:tc>
          <w:tcPr>
            <w:tcW w:w="489" w:type="dxa"/>
          </w:tcPr>
          <w:p w:rsidR="00994518" w:rsidRPr="00DC48E1" w:rsidRDefault="00994518">
            <w:pPr>
              <w:rPr>
                <w:sz w:val="20"/>
                <w:szCs w:val="20"/>
                <w:lang w:val="en-US"/>
              </w:rPr>
            </w:pPr>
            <w:r w:rsidRPr="00DC48E1">
              <w:rPr>
                <w:sz w:val="20"/>
                <w:szCs w:val="20"/>
                <w:lang w:val="en-US"/>
              </w:rPr>
              <w:t>1)</w:t>
            </w:r>
          </w:p>
        </w:tc>
        <w:tc>
          <w:tcPr>
            <w:tcW w:w="3275" w:type="dxa"/>
          </w:tcPr>
          <w:p w:rsidR="00994518" w:rsidRPr="000761C8" w:rsidRDefault="00994518">
            <w:pPr>
              <w:rPr>
                <w:sz w:val="20"/>
                <w:szCs w:val="20"/>
                <w:lang w:val="en-US"/>
              </w:rPr>
            </w:pPr>
            <w:r w:rsidRPr="000761C8">
              <w:rPr>
                <w:sz w:val="20"/>
                <w:szCs w:val="20"/>
                <w:lang w:val="en-US"/>
              </w:rPr>
              <w:t>Home Member State</w:t>
            </w:r>
          </w:p>
        </w:tc>
        <w:tc>
          <w:tcPr>
            <w:tcW w:w="3879" w:type="dxa"/>
          </w:tcPr>
          <w:p w:rsidR="00994518" w:rsidRPr="000761C8" w:rsidRDefault="00994518">
            <w:pPr>
              <w:rPr>
                <w:sz w:val="20"/>
                <w:szCs w:val="20"/>
                <w:lang w:val="en-US"/>
              </w:rPr>
            </w:pPr>
            <w:r w:rsidRPr="000761C8">
              <w:rPr>
                <w:sz w:val="20"/>
                <w:szCs w:val="20"/>
                <w:lang w:val="en-US"/>
              </w:rPr>
              <w:t>Sweden</w:t>
            </w:r>
          </w:p>
        </w:tc>
      </w:tr>
      <w:tr w:rsidR="00212547" w:rsidRPr="004C5326" w:rsidTr="00212547">
        <w:tc>
          <w:tcPr>
            <w:tcW w:w="489" w:type="dxa"/>
          </w:tcPr>
          <w:p w:rsidR="00212547" w:rsidRPr="00DC48E1" w:rsidRDefault="00212547" w:rsidP="00212547">
            <w:pPr>
              <w:rPr>
                <w:sz w:val="20"/>
                <w:szCs w:val="20"/>
                <w:lang w:val="en-US"/>
              </w:rPr>
            </w:pPr>
            <w:r>
              <w:rPr>
                <w:sz w:val="20"/>
                <w:szCs w:val="20"/>
                <w:lang w:val="en-US"/>
              </w:rPr>
              <w:t>2)</w:t>
            </w:r>
          </w:p>
        </w:tc>
        <w:tc>
          <w:tcPr>
            <w:tcW w:w="3275" w:type="dxa"/>
          </w:tcPr>
          <w:p w:rsidR="00212547" w:rsidRPr="000761C8" w:rsidRDefault="00212547" w:rsidP="00212547">
            <w:pPr>
              <w:rPr>
                <w:sz w:val="20"/>
                <w:szCs w:val="20"/>
                <w:lang w:val="en-US"/>
              </w:rPr>
            </w:pPr>
            <w:r w:rsidRPr="000761C8">
              <w:rPr>
                <w:sz w:val="20"/>
                <w:szCs w:val="20"/>
                <w:lang w:val="en-US"/>
              </w:rPr>
              <w:t>Name of the competent authority of the home Member State</w:t>
            </w:r>
          </w:p>
        </w:tc>
        <w:tc>
          <w:tcPr>
            <w:tcW w:w="3879" w:type="dxa"/>
          </w:tcPr>
          <w:p w:rsidR="00212547" w:rsidRPr="000761C8" w:rsidRDefault="00212547" w:rsidP="00212547">
            <w:pPr>
              <w:rPr>
                <w:sz w:val="20"/>
                <w:szCs w:val="20"/>
                <w:lang w:val="en-US"/>
              </w:rPr>
            </w:pPr>
            <w:r w:rsidRPr="000761C8">
              <w:rPr>
                <w:sz w:val="20"/>
                <w:szCs w:val="20"/>
                <w:lang w:val="en-US"/>
              </w:rPr>
              <w:t>Finansinspektionen (the Swedish Financial Supervisory Authority)</w:t>
            </w:r>
          </w:p>
        </w:tc>
      </w:tr>
      <w:tr w:rsidR="00212547" w:rsidRPr="00FE02F6" w:rsidTr="00212547">
        <w:tc>
          <w:tcPr>
            <w:tcW w:w="489" w:type="dxa"/>
          </w:tcPr>
          <w:p w:rsidR="00212547" w:rsidRDefault="00212547" w:rsidP="00212547">
            <w:pPr>
              <w:rPr>
                <w:sz w:val="20"/>
                <w:szCs w:val="20"/>
                <w:lang w:val="en-US"/>
              </w:rPr>
            </w:pPr>
            <w:r>
              <w:rPr>
                <w:sz w:val="20"/>
                <w:szCs w:val="20"/>
                <w:lang w:val="en-US"/>
              </w:rPr>
              <w:t>3)</w:t>
            </w:r>
          </w:p>
        </w:tc>
        <w:tc>
          <w:tcPr>
            <w:tcW w:w="3275" w:type="dxa"/>
          </w:tcPr>
          <w:p w:rsidR="00212547" w:rsidRPr="000761C8" w:rsidRDefault="00212547" w:rsidP="00212547">
            <w:pPr>
              <w:rPr>
                <w:sz w:val="20"/>
                <w:szCs w:val="20"/>
                <w:lang w:val="en-US"/>
              </w:rPr>
            </w:pPr>
            <w:r w:rsidRPr="000761C8">
              <w:rPr>
                <w:sz w:val="20"/>
                <w:szCs w:val="20"/>
                <w:lang w:val="en-US"/>
              </w:rPr>
              <w:t>Date of receipt by the competent authority of the home Member State of the complete and accurate application from the payment institution/e-money institution</w:t>
            </w:r>
          </w:p>
        </w:tc>
        <w:tc>
          <w:tcPr>
            <w:tcW w:w="3879" w:type="dxa"/>
          </w:tcPr>
          <w:p w:rsidR="00212547" w:rsidRDefault="00212547" w:rsidP="00212547">
            <w:pPr>
              <w:rPr>
                <w:i/>
                <w:sz w:val="20"/>
                <w:szCs w:val="20"/>
                <w:lang w:val="en-US"/>
              </w:rPr>
            </w:pPr>
            <w:r w:rsidRPr="000761C8">
              <w:rPr>
                <w:i/>
                <w:sz w:val="20"/>
                <w:szCs w:val="20"/>
                <w:lang w:val="en-US"/>
              </w:rPr>
              <w:t>To be filled in by Finansinspektionen (DD/MM/YY</w:t>
            </w:r>
            <w:r w:rsidR="0044611B" w:rsidRPr="000761C8">
              <w:rPr>
                <w:i/>
                <w:sz w:val="20"/>
                <w:szCs w:val="20"/>
                <w:lang w:val="en-US"/>
              </w:rPr>
              <w:t>YY</w:t>
            </w:r>
            <w:r w:rsidRPr="000761C8">
              <w:rPr>
                <w:i/>
                <w:sz w:val="20"/>
                <w:szCs w:val="20"/>
                <w:lang w:val="en-US"/>
              </w:rPr>
              <w:t>)</w:t>
            </w:r>
          </w:p>
          <w:p w:rsidR="00FE02F6" w:rsidRPr="000761C8" w:rsidRDefault="00FE02F6" w:rsidP="00212547">
            <w:pPr>
              <w:rPr>
                <w:sz w:val="20"/>
                <w:szCs w:val="20"/>
                <w:lang w:val="en-US"/>
              </w:rPr>
            </w:pPr>
            <w:r w:rsidRPr="000761C8">
              <w:rPr>
                <w:sz w:val="20"/>
                <w:szCs w:val="20"/>
              </w:rPr>
              <w:fldChar w:fldCharType="begin">
                <w:ffData>
                  <w:name w:val="Text1"/>
                  <w:enabled/>
                  <w:calcOnExit w:val="0"/>
                  <w:textInput/>
                </w:ffData>
              </w:fldChar>
            </w:r>
            <w:r w:rsidRPr="000761C8">
              <w:rPr>
                <w:sz w:val="20"/>
                <w:szCs w:val="20"/>
              </w:rPr>
              <w:instrText xml:space="preserve"> FORMTEXT </w:instrText>
            </w:r>
            <w:r w:rsidRPr="000761C8">
              <w:rPr>
                <w:sz w:val="20"/>
                <w:szCs w:val="20"/>
              </w:rPr>
            </w:r>
            <w:r w:rsidRPr="000761C8">
              <w:rPr>
                <w:sz w:val="20"/>
                <w:szCs w:val="20"/>
              </w:rPr>
              <w:fldChar w:fldCharType="separate"/>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sz w:val="20"/>
                <w:szCs w:val="20"/>
              </w:rPr>
              <w:fldChar w:fldCharType="end"/>
            </w:r>
          </w:p>
        </w:tc>
      </w:tr>
      <w:tr w:rsidR="00212547" w:rsidTr="00212547">
        <w:tc>
          <w:tcPr>
            <w:tcW w:w="489" w:type="dxa"/>
          </w:tcPr>
          <w:p w:rsidR="00212547" w:rsidRPr="00DC48E1" w:rsidRDefault="00212547" w:rsidP="00212547">
            <w:pPr>
              <w:rPr>
                <w:sz w:val="20"/>
                <w:szCs w:val="20"/>
                <w:lang w:val="en-US"/>
              </w:rPr>
            </w:pPr>
            <w:r>
              <w:rPr>
                <w:sz w:val="20"/>
                <w:szCs w:val="20"/>
                <w:lang w:val="en-US"/>
              </w:rPr>
              <w:t>4</w:t>
            </w:r>
            <w:r w:rsidRPr="00DC48E1">
              <w:rPr>
                <w:sz w:val="20"/>
                <w:szCs w:val="20"/>
                <w:lang w:val="en-US"/>
              </w:rPr>
              <w:t>)</w:t>
            </w:r>
          </w:p>
        </w:tc>
        <w:tc>
          <w:tcPr>
            <w:tcW w:w="3275" w:type="dxa"/>
          </w:tcPr>
          <w:p w:rsidR="00212547" w:rsidRPr="000761C8" w:rsidRDefault="00212547" w:rsidP="00212547">
            <w:pPr>
              <w:rPr>
                <w:sz w:val="20"/>
                <w:szCs w:val="20"/>
                <w:lang w:val="en-US"/>
              </w:rPr>
            </w:pPr>
            <w:r w:rsidRPr="000761C8">
              <w:rPr>
                <w:sz w:val="20"/>
                <w:szCs w:val="20"/>
                <w:lang w:val="en-US"/>
              </w:rPr>
              <w:t>Member State where the branch is to be established</w:t>
            </w:r>
          </w:p>
        </w:tc>
        <w:tc>
          <w:tcPr>
            <w:tcW w:w="3879" w:type="dxa"/>
          </w:tcPr>
          <w:p w:rsidR="00212547" w:rsidRPr="000761C8" w:rsidRDefault="00212547" w:rsidP="00212547">
            <w:pPr>
              <w:rPr>
                <w:sz w:val="20"/>
                <w:szCs w:val="20"/>
                <w:lang w:val="en-US"/>
              </w:rPr>
            </w:pPr>
            <w:r w:rsidRPr="000761C8">
              <w:rPr>
                <w:sz w:val="20"/>
                <w:szCs w:val="20"/>
              </w:rPr>
              <w:fldChar w:fldCharType="begin">
                <w:ffData>
                  <w:name w:val="Text1"/>
                  <w:enabled/>
                  <w:calcOnExit w:val="0"/>
                  <w:textInput/>
                </w:ffData>
              </w:fldChar>
            </w:r>
            <w:r w:rsidRPr="000761C8">
              <w:rPr>
                <w:sz w:val="20"/>
                <w:szCs w:val="20"/>
              </w:rPr>
              <w:instrText xml:space="preserve"> FORMTEXT </w:instrText>
            </w:r>
            <w:r w:rsidRPr="000761C8">
              <w:rPr>
                <w:sz w:val="20"/>
                <w:szCs w:val="20"/>
              </w:rPr>
            </w:r>
            <w:r w:rsidRPr="000761C8">
              <w:rPr>
                <w:sz w:val="20"/>
                <w:szCs w:val="20"/>
              </w:rPr>
              <w:fldChar w:fldCharType="separate"/>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sz w:val="20"/>
                <w:szCs w:val="20"/>
              </w:rPr>
              <w:fldChar w:fldCharType="end"/>
            </w:r>
          </w:p>
        </w:tc>
      </w:tr>
      <w:tr w:rsidR="00212547" w:rsidRPr="004C5326" w:rsidTr="00212547">
        <w:tc>
          <w:tcPr>
            <w:tcW w:w="489" w:type="dxa"/>
          </w:tcPr>
          <w:p w:rsidR="00212547" w:rsidRPr="00DC48E1" w:rsidRDefault="00212547" w:rsidP="00212547">
            <w:pPr>
              <w:rPr>
                <w:sz w:val="20"/>
                <w:szCs w:val="20"/>
                <w:lang w:val="en-US"/>
              </w:rPr>
            </w:pPr>
            <w:r w:rsidRPr="00DC48E1">
              <w:rPr>
                <w:sz w:val="20"/>
                <w:szCs w:val="20"/>
                <w:lang w:val="en-US"/>
              </w:rPr>
              <w:t>5)</w:t>
            </w:r>
          </w:p>
        </w:tc>
        <w:tc>
          <w:tcPr>
            <w:tcW w:w="3275" w:type="dxa"/>
          </w:tcPr>
          <w:p w:rsidR="00212547" w:rsidRPr="000761C8" w:rsidRDefault="00212547" w:rsidP="00212547">
            <w:pPr>
              <w:rPr>
                <w:sz w:val="20"/>
                <w:szCs w:val="20"/>
                <w:lang w:val="en-US"/>
              </w:rPr>
            </w:pPr>
            <w:r w:rsidRPr="000761C8">
              <w:rPr>
                <w:sz w:val="20"/>
                <w:szCs w:val="20"/>
              </w:rPr>
              <w:t>Type of application</w:t>
            </w:r>
          </w:p>
        </w:tc>
        <w:tc>
          <w:tcPr>
            <w:tcW w:w="3879" w:type="dxa"/>
          </w:tcPr>
          <w:p w:rsidR="00212547" w:rsidRPr="000761C8" w:rsidRDefault="00CE3151" w:rsidP="001C4CD6">
            <w:pPr>
              <w:rPr>
                <w:sz w:val="20"/>
                <w:szCs w:val="20"/>
                <w:lang w:val="en-US"/>
              </w:rPr>
            </w:pPr>
            <w:sdt>
              <w:sdtPr>
                <w:rPr>
                  <w:sz w:val="20"/>
                  <w:szCs w:val="20"/>
                  <w:lang w:val="en-US"/>
                </w:rPr>
                <w:id w:val="131538863"/>
                <w14:checkbox>
                  <w14:checked w14:val="0"/>
                  <w14:checkedState w14:val="2612" w14:font="MS Gothic"/>
                  <w14:uncheckedState w14:val="2610" w14:font="MS Gothic"/>
                </w14:checkbox>
              </w:sdtPr>
              <w:sdtEndPr/>
              <w:sdtContent>
                <w:r w:rsidR="001C4CD6" w:rsidRPr="000761C8">
                  <w:rPr>
                    <w:rFonts w:ascii="MS Gothic" w:eastAsia="MS Gothic" w:hAnsi="MS Gothic" w:hint="eastAsia"/>
                    <w:sz w:val="20"/>
                    <w:szCs w:val="20"/>
                    <w:lang w:val="en-US"/>
                  </w:rPr>
                  <w:t>☐</w:t>
                </w:r>
              </w:sdtContent>
            </w:sdt>
            <w:r w:rsidR="00FE02F6">
              <w:rPr>
                <w:sz w:val="20"/>
                <w:szCs w:val="20"/>
                <w:lang w:val="en-US"/>
              </w:rPr>
              <w:t xml:space="preserve"> </w:t>
            </w:r>
            <w:r w:rsidR="00212547" w:rsidRPr="000761C8">
              <w:rPr>
                <w:sz w:val="20"/>
                <w:szCs w:val="20"/>
                <w:lang w:val="en-US"/>
              </w:rPr>
              <w:t>First application</w:t>
            </w:r>
          </w:p>
          <w:p w:rsidR="00212547" w:rsidRPr="000761C8" w:rsidRDefault="00CE3151" w:rsidP="001C4CD6">
            <w:pPr>
              <w:rPr>
                <w:sz w:val="20"/>
                <w:szCs w:val="20"/>
                <w:lang w:val="en-US"/>
              </w:rPr>
            </w:pPr>
            <w:sdt>
              <w:sdtPr>
                <w:rPr>
                  <w:sz w:val="20"/>
                  <w:szCs w:val="20"/>
                  <w:lang w:val="en-US"/>
                </w:rPr>
                <w:id w:val="-1040433233"/>
                <w14:checkbox>
                  <w14:checked w14:val="0"/>
                  <w14:checkedState w14:val="2612" w14:font="MS Gothic"/>
                  <w14:uncheckedState w14:val="2610" w14:font="MS Gothic"/>
                </w14:checkbox>
              </w:sdtPr>
              <w:sdtEndPr/>
              <w:sdtContent>
                <w:r w:rsidR="001C4CD6" w:rsidRPr="000761C8">
                  <w:rPr>
                    <w:rFonts w:ascii="MS Gothic" w:eastAsia="MS Gothic" w:hAnsi="MS Gothic" w:hint="eastAsia"/>
                    <w:sz w:val="20"/>
                    <w:szCs w:val="20"/>
                    <w:lang w:val="en-US"/>
                  </w:rPr>
                  <w:t>☐</w:t>
                </w:r>
              </w:sdtContent>
            </w:sdt>
            <w:r w:rsidR="00FE02F6">
              <w:rPr>
                <w:sz w:val="20"/>
                <w:szCs w:val="20"/>
                <w:lang w:val="en-US"/>
              </w:rPr>
              <w:t xml:space="preserve"> </w:t>
            </w:r>
            <w:r w:rsidR="00212547" w:rsidRPr="000761C8">
              <w:rPr>
                <w:sz w:val="20"/>
                <w:szCs w:val="20"/>
                <w:lang w:val="en-US"/>
              </w:rPr>
              <w:t>Change to previous application</w:t>
            </w:r>
          </w:p>
          <w:p w:rsidR="00212547" w:rsidRPr="000761C8" w:rsidRDefault="00CE3151" w:rsidP="001C4CD6">
            <w:pPr>
              <w:rPr>
                <w:sz w:val="20"/>
                <w:szCs w:val="20"/>
                <w:lang w:val="en-US"/>
              </w:rPr>
            </w:pPr>
            <w:sdt>
              <w:sdtPr>
                <w:rPr>
                  <w:sz w:val="20"/>
                  <w:szCs w:val="20"/>
                  <w:lang w:val="en-US"/>
                </w:rPr>
                <w:id w:val="-1930576153"/>
                <w14:checkbox>
                  <w14:checked w14:val="0"/>
                  <w14:checkedState w14:val="2612" w14:font="MS Gothic"/>
                  <w14:uncheckedState w14:val="2610" w14:font="MS Gothic"/>
                </w14:checkbox>
              </w:sdtPr>
              <w:sdtEndPr/>
              <w:sdtContent>
                <w:r w:rsidR="001C4CD6" w:rsidRPr="000761C8">
                  <w:rPr>
                    <w:rFonts w:ascii="MS Gothic" w:eastAsia="MS Gothic" w:hAnsi="MS Gothic" w:hint="eastAsia"/>
                    <w:sz w:val="20"/>
                    <w:szCs w:val="20"/>
                    <w:lang w:val="en-US"/>
                  </w:rPr>
                  <w:t>☐</w:t>
                </w:r>
              </w:sdtContent>
            </w:sdt>
            <w:r w:rsidR="00FE02F6">
              <w:rPr>
                <w:sz w:val="20"/>
                <w:szCs w:val="20"/>
                <w:lang w:val="en-US"/>
              </w:rPr>
              <w:t xml:space="preserve"> </w:t>
            </w:r>
            <w:r w:rsidR="00212547" w:rsidRPr="000761C8">
              <w:rPr>
                <w:sz w:val="20"/>
                <w:szCs w:val="20"/>
                <w:lang w:val="en-US"/>
              </w:rPr>
              <w:t>End of business activity/cessation</w:t>
            </w:r>
          </w:p>
        </w:tc>
      </w:tr>
      <w:tr w:rsidR="00212547" w:rsidRPr="004C5326" w:rsidTr="00212547">
        <w:tc>
          <w:tcPr>
            <w:tcW w:w="489" w:type="dxa"/>
          </w:tcPr>
          <w:p w:rsidR="00212547" w:rsidRPr="00DC48E1" w:rsidRDefault="00212547" w:rsidP="00212547">
            <w:pPr>
              <w:rPr>
                <w:sz w:val="20"/>
                <w:szCs w:val="20"/>
                <w:lang w:val="en-US"/>
              </w:rPr>
            </w:pPr>
            <w:r>
              <w:rPr>
                <w:sz w:val="20"/>
                <w:szCs w:val="20"/>
                <w:lang w:val="en-US"/>
              </w:rPr>
              <w:t>6</w:t>
            </w:r>
            <w:r w:rsidRPr="00DC48E1">
              <w:rPr>
                <w:sz w:val="20"/>
                <w:szCs w:val="20"/>
                <w:lang w:val="en-US"/>
              </w:rPr>
              <w:t>)</w:t>
            </w:r>
          </w:p>
        </w:tc>
        <w:tc>
          <w:tcPr>
            <w:tcW w:w="3275" w:type="dxa"/>
          </w:tcPr>
          <w:p w:rsidR="00212547" w:rsidRPr="000761C8" w:rsidRDefault="00212547" w:rsidP="00212547">
            <w:pPr>
              <w:rPr>
                <w:sz w:val="20"/>
                <w:szCs w:val="20"/>
                <w:lang w:val="en-US"/>
              </w:rPr>
            </w:pPr>
            <w:r w:rsidRPr="000761C8">
              <w:rPr>
                <w:sz w:val="20"/>
                <w:szCs w:val="20"/>
              </w:rPr>
              <w:t>Type of Institution</w:t>
            </w:r>
          </w:p>
        </w:tc>
        <w:tc>
          <w:tcPr>
            <w:tcW w:w="3879" w:type="dxa"/>
          </w:tcPr>
          <w:p w:rsidR="00212547" w:rsidRPr="000761C8" w:rsidRDefault="00CE3151" w:rsidP="001C4CD6">
            <w:pPr>
              <w:rPr>
                <w:sz w:val="20"/>
                <w:szCs w:val="20"/>
                <w:lang w:val="en-US"/>
              </w:rPr>
            </w:pPr>
            <w:sdt>
              <w:sdtPr>
                <w:rPr>
                  <w:sz w:val="20"/>
                  <w:szCs w:val="20"/>
                  <w:lang w:val="en-US"/>
                </w:rPr>
                <w:id w:val="240224113"/>
                <w14:checkbox>
                  <w14:checked w14:val="0"/>
                  <w14:checkedState w14:val="2612" w14:font="MS Gothic"/>
                  <w14:uncheckedState w14:val="2610" w14:font="MS Gothic"/>
                </w14:checkbox>
              </w:sdtPr>
              <w:sdtEndPr/>
              <w:sdtContent>
                <w:r w:rsidR="001C4CD6" w:rsidRPr="000761C8">
                  <w:rPr>
                    <w:rFonts w:ascii="MS Gothic" w:eastAsia="MS Gothic" w:hAnsi="MS Gothic" w:hint="eastAsia"/>
                    <w:sz w:val="20"/>
                    <w:szCs w:val="20"/>
                    <w:lang w:val="en-US"/>
                  </w:rPr>
                  <w:t>☐</w:t>
                </w:r>
              </w:sdtContent>
            </w:sdt>
            <w:r w:rsidR="00FE02F6">
              <w:rPr>
                <w:sz w:val="20"/>
                <w:szCs w:val="20"/>
                <w:lang w:val="en-US"/>
              </w:rPr>
              <w:t xml:space="preserve"> </w:t>
            </w:r>
            <w:r w:rsidR="00212547" w:rsidRPr="000761C8">
              <w:rPr>
                <w:sz w:val="20"/>
                <w:szCs w:val="20"/>
                <w:lang w:val="en-US"/>
              </w:rPr>
              <w:t>Payment Institution</w:t>
            </w:r>
          </w:p>
          <w:p w:rsidR="00212547" w:rsidRPr="000761C8" w:rsidRDefault="00CE3151" w:rsidP="001C4CD6">
            <w:pPr>
              <w:rPr>
                <w:sz w:val="20"/>
                <w:szCs w:val="20"/>
                <w:lang w:val="en-US"/>
              </w:rPr>
            </w:pPr>
            <w:sdt>
              <w:sdtPr>
                <w:rPr>
                  <w:sz w:val="20"/>
                  <w:szCs w:val="20"/>
                  <w:lang w:val="en-US"/>
                </w:rPr>
                <w:id w:val="-289201959"/>
                <w14:checkbox>
                  <w14:checked w14:val="0"/>
                  <w14:checkedState w14:val="2612" w14:font="MS Gothic"/>
                  <w14:uncheckedState w14:val="2610" w14:font="MS Gothic"/>
                </w14:checkbox>
              </w:sdtPr>
              <w:sdtEndPr/>
              <w:sdtContent>
                <w:r w:rsidR="001C4CD6" w:rsidRPr="000761C8">
                  <w:rPr>
                    <w:rFonts w:ascii="MS Gothic" w:eastAsia="MS Gothic" w:hAnsi="MS Gothic" w:hint="eastAsia"/>
                    <w:sz w:val="20"/>
                    <w:szCs w:val="20"/>
                    <w:lang w:val="en-US"/>
                  </w:rPr>
                  <w:t>☐</w:t>
                </w:r>
              </w:sdtContent>
            </w:sdt>
            <w:r w:rsidR="00FE02F6">
              <w:rPr>
                <w:sz w:val="20"/>
                <w:szCs w:val="20"/>
                <w:lang w:val="en-US"/>
              </w:rPr>
              <w:t xml:space="preserve"> </w:t>
            </w:r>
            <w:r w:rsidR="00212547" w:rsidRPr="000761C8">
              <w:rPr>
                <w:sz w:val="20"/>
                <w:szCs w:val="20"/>
                <w:lang w:val="en-US"/>
              </w:rPr>
              <w:t>E-Money Institution</w:t>
            </w:r>
          </w:p>
        </w:tc>
      </w:tr>
      <w:tr w:rsidR="00212547" w:rsidTr="00212547">
        <w:tc>
          <w:tcPr>
            <w:tcW w:w="489" w:type="dxa"/>
          </w:tcPr>
          <w:p w:rsidR="00212547" w:rsidRPr="00DC48E1" w:rsidRDefault="00212547" w:rsidP="00212547">
            <w:pPr>
              <w:rPr>
                <w:sz w:val="20"/>
                <w:szCs w:val="20"/>
                <w:lang w:val="en-US"/>
              </w:rPr>
            </w:pPr>
            <w:r>
              <w:rPr>
                <w:sz w:val="20"/>
                <w:szCs w:val="20"/>
                <w:lang w:val="en-US"/>
              </w:rPr>
              <w:t>7</w:t>
            </w:r>
            <w:r w:rsidRPr="00DC48E1">
              <w:rPr>
                <w:sz w:val="20"/>
                <w:szCs w:val="20"/>
                <w:lang w:val="en-US"/>
              </w:rPr>
              <w:t>)</w:t>
            </w:r>
          </w:p>
        </w:tc>
        <w:tc>
          <w:tcPr>
            <w:tcW w:w="3275" w:type="dxa"/>
          </w:tcPr>
          <w:p w:rsidR="00212547" w:rsidRPr="000761C8" w:rsidRDefault="00212547" w:rsidP="00212547">
            <w:pPr>
              <w:rPr>
                <w:sz w:val="20"/>
                <w:szCs w:val="20"/>
                <w:lang w:val="en-US"/>
              </w:rPr>
            </w:pPr>
            <w:r w:rsidRPr="000761C8">
              <w:rPr>
                <w:sz w:val="20"/>
                <w:szCs w:val="20"/>
                <w:lang w:val="en-US"/>
              </w:rPr>
              <w:t>Name of the payment institution/e-money institution</w:t>
            </w:r>
          </w:p>
        </w:tc>
        <w:tc>
          <w:tcPr>
            <w:tcW w:w="3879" w:type="dxa"/>
          </w:tcPr>
          <w:p w:rsidR="00212547" w:rsidRPr="000761C8" w:rsidRDefault="00212547" w:rsidP="00212547">
            <w:pPr>
              <w:rPr>
                <w:sz w:val="20"/>
                <w:szCs w:val="20"/>
                <w:lang w:val="en-US"/>
              </w:rPr>
            </w:pPr>
            <w:r w:rsidRPr="000761C8">
              <w:rPr>
                <w:sz w:val="20"/>
                <w:szCs w:val="20"/>
              </w:rPr>
              <w:fldChar w:fldCharType="begin">
                <w:ffData>
                  <w:name w:val="Text1"/>
                  <w:enabled/>
                  <w:calcOnExit w:val="0"/>
                  <w:textInput/>
                </w:ffData>
              </w:fldChar>
            </w:r>
            <w:r w:rsidRPr="000761C8">
              <w:rPr>
                <w:sz w:val="20"/>
                <w:szCs w:val="20"/>
              </w:rPr>
              <w:instrText xml:space="preserve"> FORMTEXT </w:instrText>
            </w:r>
            <w:r w:rsidRPr="000761C8">
              <w:rPr>
                <w:sz w:val="20"/>
                <w:szCs w:val="20"/>
              </w:rPr>
            </w:r>
            <w:r w:rsidRPr="000761C8">
              <w:rPr>
                <w:sz w:val="20"/>
                <w:szCs w:val="20"/>
              </w:rPr>
              <w:fldChar w:fldCharType="separate"/>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sz w:val="20"/>
                <w:szCs w:val="20"/>
              </w:rPr>
              <w:fldChar w:fldCharType="end"/>
            </w:r>
          </w:p>
        </w:tc>
      </w:tr>
      <w:tr w:rsidR="00212547" w:rsidTr="00212547">
        <w:tc>
          <w:tcPr>
            <w:tcW w:w="489" w:type="dxa"/>
          </w:tcPr>
          <w:p w:rsidR="00212547" w:rsidRPr="00DC48E1" w:rsidRDefault="00212547" w:rsidP="00212547">
            <w:pPr>
              <w:rPr>
                <w:sz w:val="20"/>
                <w:szCs w:val="20"/>
                <w:lang w:val="en-US"/>
              </w:rPr>
            </w:pPr>
            <w:r>
              <w:rPr>
                <w:sz w:val="20"/>
                <w:szCs w:val="20"/>
                <w:lang w:val="en-US"/>
              </w:rPr>
              <w:t>8</w:t>
            </w:r>
            <w:r w:rsidRPr="00DC48E1">
              <w:rPr>
                <w:sz w:val="20"/>
                <w:szCs w:val="20"/>
                <w:lang w:val="en-US"/>
              </w:rPr>
              <w:t>)</w:t>
            </w:r>
          </w:p>
        </w:tc>
        <w:tc>
          <w:tcPr>
            <w:tcW w:w="3275" w:type="dxa"/>
          </w:tcPr>
          <w:p w:rsidR="00212547" w:rsidRPr="000761C8" w:rsidRDefault="00212547" w:rsidP="00212547">
            <w:pPr>
              <w:rPr>
                <w:sz w:val="20"/>
                <w:szCs w:val="20"/>
                <w:lang w:val="en-US"/>
              </w:rPr>
            </w:pPr>
            <w:r w:rsidRPr="000761C8">
              <w:rPr>
                <w:sz w:val="20"/>
                <w:szCs w:val="20"/>
                <w:lang w:val="en-US"/>
              </w:rPr>
              <w:t>Head office address of the payment/e-money institution</w:t>
            </w:r>
          </w:p>
        </w:tc>
        <w:tc>
          <w:tcPr>
            <w:tcW w:w="3879" w:type="dxa"/>
          </w:tcPr>
          <w:p w:rsidR="00212547" w:rsidRPr="000761C8" w:rsidRDefault="00212547" w:rsidP="00212547">
            <w:pPr>
              <w:rPr>
                <w:sz w:val="20"/>
                <w:szCs w:val="20"/>
                <w:lang w:val="en-US"/>
              </w:rPr>
            </w:pPr>
            <w:r w:rsidRPr="000761C8">
              <w:rPr>
                <w:sz w:val="20"/>
                <w:szCs w:val="20"/>
              </w:rPr>
              <w:fldChar w:fldCharType="begin">
                <w:ffData>
                  <w:name w:val="Text1"/>
                  <w:enabled/>
                  <w:calcOnExit w:val="0"/>
                  <w:textInput/>
                </w:ffData>
              </w:fldChar>
            </w:r>
            <w:r w:rsidRPr="000761C8">
              <w:rPr>
                <w:sz w:val="20"/>
                <w:szCs w:val="20"/>
              </w:rPr>
              <w:instrText xml:space="preserve"> FORMTEXT </w:instrText>
            </w:r>
            <w:r w:rsidRPr="000761C8">
              <w:rPr>
                <w:sz w:val="20"/>
                <w:szCs w:val="20"/>
              </w:rPr>
            </w:r>
            <w:r w:rsidRPr="000761C8">
              <w:rPr>
                <w:sz w:val="20"/>
                <w:szCs w:val="20"/>
              </w:rPr>
              <w:fldChar w:fldCharType="separate"/>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sz w:val="20"/>
                <w:szCs w:val="20"/>
              </w:rPr>
              <w:fldChar w:fldCharType="end"/>
            </w:r>
          </w:p>
        </w:tc>
      </w:tr>
      <w:tr w:rsidR="00212547" w:rsidTr="00212547">
        <w:tc>
          <w:tcPr>
            <w:tcW w:w="489" w:type="dxa"/>
          </w:tcPr>
          <w:p w:rsidR="00212547" w:rsidRPr="00DC48E1" w:rsidRDefault="00212547" w:rsidP="00212547">
            <w:pPr>
              <w:rPr>
                <w:sz w:val="20"/>
                <w:szCs w:val="20"/>
                <w:lang w:val="en-US"/>
              </w:rPr>
            </w:pPr>
            <w:r>
              <w:rPr>
                <w:sz w:val="20"/>
                <w:szCs w:val="20"/>
                <w:lang w:val="en-US"/>
              </w:rPr>
              <w:t>9</w:t>
            </w:r>
            <w:r w:rsidRPr="00DC48E1">
              <w:rPr>
                <w:sz w:val="20"/>
                <w:szCs w:val="20"/>
                <w:lang w:val="en-US"/>
              </w:rPr>
              <w:t>)</w:t>
            </w:r>
          </w:p>
        </w:tc>
        <w:tc>
          <w:tcPr>
            <w:tcW w:w="3275" w:type="dxa"/>
          </w:tcPr>
          <w:p w:rsidR="00212547" w:rsidRPr="000761C8" w:rsidRDefault="00212547" w:rsidP="00212547">
            <w:pPr>
              <w:rPr>
                <w:sz w:val="20"/>
                <w:szCs w:val="20"/>
                <w:lang w:val="en-US"/>
              </w:rPr>
            </w:pPr>
            <w:r w:rsidRPr="000761C8">
              <w:rPr>
                <w:sz w:val="20"/>
                <w:szCs w:val="20"/>
                <w:lang w:val="en-US"/>
              </w:rPr>
              <w:t>Unique identification number of the payment institution/e-money institution in the format of the home Member State as specified in Annex I (where applicable)</w:t>
            </w:r>
          </w:p>
        </w:tc>
        <w:tc>
          <w:tcPr>
            <w:tcW w:w="3879" w:type="dxa"/>
          </w:tcPr>
          <w:p w:rsidR="00212547" w:rsidRPr="000761C8" w:rsidRDefault="00212547" w:rsidP="00212547">
            <w:pPr>
              <w:rPr>
                <w:sz w:val="20"/>
                <w:szCs w:val="20"/>
                <w:lang w:val="en-US"/>
              </w:rPr>
            </w:pPr>
            <w:r w:rsidRPr="000761C8">
              <w:rPr>
                <w:sz w:val="20"/>
                <w:szCs w:val="20"/>
              </w:rPr>
              <w:fldChar w:fldCharType="begin">
                <w:ffData>
                  <w:name w:val="Text1"/>
                  <w:enabled/>
                  <w:calcOnExit w:val="0"/>
                  <w:textInput/>
                </w:ffData>
              </w:fldChar>
            </w:r>
            <w:r w:rsidRPr="000761C8">
              <w:rPr>
                <w:sz w:val="20"/>
                <w:szCs w:val="20"/>
              </w:rPr>
              <w:instrText xml:space="preserve"> FORMTEXT </w:instrText>
            </w:r>
            <w:r w:rsidRPr="000761C8">
              <w:rPr>
                <w:sz w:val="20"/>
                <w:szCs w:val="20"/>
              </w:rPr>
            </w:r>
            <w:r w:rsidRPr="000761C8">
              <w:rPr>
                <w:sz w:val="20"/>
                <w:szCs w:val="20"/>
              </w:rPr>
              <w:fldChar w:fldCharType="separate"/>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sz w:val="20"/>
                <w:szCs w:val="20"/>
              </w:rPr>
              <w:fldChar w:fldCharType="end"/>
            </w:r>
          </w:p>
        </w:tc>
      </w:tr>
      <w:tr w:rsidR="00212547" w:rsidTr="00212547">
        <w:tc>
          <w:tcPr>
            <w:tcW w:w="489" w:type="dxa"/>
          </w:tcPr>
          <w:p w:rsidR="00212547" w:rsidRPr="00DC48E1" w:rsidRDefault="00212547" w:rsidP="00212547">
            <w:pPr>
              <w:rPr>
                <w:sz w:val="20"/>
                <w:szCs w:val="20"/>
                <w:lang w:val="en-US"/>
              </w:rPr>
            </w:pPr>
            <w:r>
              <w:rPr>
                <w:sz w:val="20"/>
                <w:szCs w:val="20"/>
                <w:lang w:val="en-US"/>
              </w:rPr>
              <w:t>10</w:t>
            </w:r>
            <w:r w:rsidRPr="00DC48E1">
              <w:rPr>
                <w:sz w:val="20"/>
                <w:szCs w:val="20"/>
                <w:lang w:val="en-US"/>
              </w:rPr>
              <w:t>)</w:t>
            </w:r>
          </w:p>
        </w:tc>
        <w:tc>
          <w:tcPr>
            <w:tcW w:w="3275" w:type="dxa"/>
          </w:tcPr>
          <w:p w:rsidR="00212547" w:rsidRPr="000761C8" w:rsidRDefault="00212547" w:rsidP="00212547">
            <w:pPr>
              <w:rPr>
                <w:sz w:val="20"/>
                <w:szCs w:val="20"/>
                <w:lang w:val="en-US"/>
              </w:rPr>
            </w:pPr>
            <w:r w:rsidRPr="000761C8">
              <w:rPr>
                <w:sz w:val="20"/>
                <w:szCs w:val="20"/>
                <w:lang w:val="en-US"/>
              </w:rPr>
              <w:t>Legal Entity Identifier (LEI) of the payment institution/e-money institution (where available)</w:t>
            </w:r>
          </w:p>
        </w:tc>
        <w:tc>
          <w:tcPr>
            <w:tcW w:w="3879" w:type="dxa"/>
          </w:tcPr>
          <w:p w:rsidR="00212547" w:rsidRPr="000761C8" w:rsidRDefault="00212547" w:rsidP="00212547">
            <w:pPr>
              <w:rPr>
                <w:sz w:val="20"/>
                <w:szCs w:val="20"/>
                <w:lang w:val="en-US"/>
              </w:rPr>
            </w:pPr>
            <w:r w:rsidRPr="000761C8">
              <w:rPr>
                <w:sz w:val="20"/>
                <w:szCs w:val="20"/>
              </w:rPr>
              <w:fldChar w:fldCharType="begin">
                <w:ffData>
                  <w:name w:val="Text1"/>
                  <w:enabled/>
                  <w:calcOnExit w:val="0"/>
                  <w:textInput/>
                </w:ffData>
              </w:fldChar>
            </w:r>
            <w:r w:rsidRPr="000761C8">
              <w:rPr>
                <w:sz w:val="20"/>
                <w:szCs w:val="20"/>
              </w:rPr>
              <w:instrText xml:space="preserve"> FORMTEXT </w:instrText>
            </w:r>
            <w:r w:rsidRPr="000761C8">
              <w:rPr>
                <w:sz w:val="20"/>
                <w:szCs w:val="20"/>
              </w:rPr>
            </w:r>
            <w:r w:rsidRPr="000761C8">
              <w:rPr>
                <w:sz w:val="20"/>
                <w:szCs w:val="20"/>
              </w:rPr>
              <w:fldChar w:fldCharType="separate"/>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sz w:val="20"/>
                <w:szCs w:val="20"/>
              </w:rPr>
              <w:fldChar w:fldCharType="end"/>
            </w:r>
          </w:p>
        </w:tc>
      </w:tr>
      <w:tr w:rsidR="00212547" w:rsidTr="00212547">
        <w:tc>
          <w:tcPr>
            <w:tcW w:w="489" w:type="dxa"/>
          </w:tcPr>
          <w:p w:rsidR="00212547" w:rsidRPr="00DC48E1" w:rsidRDefault="00212547" w:rsidP="00212547">
            <w:pPr>
              <w:rPr>
                <w:sz w:val="20"/>
                <w:szCs w:val="20"/>
                <w:lang w:val="en-US"/>
              </w:rPr>
            </w:pPr>
            <w:r w:rsidRPr="00DC48E1">
              <w:rPr>
                <w:sz w:val="20"/>
                <w:szCs w:val="20"/>
                <w:lang w:val="en-US"/>
              </w:rPr>
              <w:t>1</w:t>
            </w:r>
            <w:r>
              <w:rPr>
                <w:sz w:val="20"/>
                <w:szCs w:val="20"/>
                <w:lang w:val="en-US"/>
              </w:rPr>
              <w:t>1</w:t>
            </w:r>
            <w:r w:rsidRPr="00DC48E1">
              <w:rPr>
                <w:sz w:val="20"/>
                <w:szCs w:val="20"/>
                <w:lang w:val="en-US"/>
              </w:rPr>
              <w:t>)</w:t>
            </w:r>
          </w:p>
        </w:tc>
        <w:tc>
          <w:tcPr>
            <w:tcW w:w="3275" w:type="dxa"/>
          </w:tcPr>
          <w:p w:rsidR="00212547" w:rsidRPr="000761C8" w:rsidRDefault="00212547" w:rsidP="00212547">
            <w:pPr>
              <w:rPr>
                <w:sz w:val="20"/>
                <w:szCs w:val="20"/>
                <w:lang w:val="en-US"/>
              </w:rPr>
            </w:pPr>
            <w:r w:rsidRPr="000761C8">
              <w:rPr>
                <w:sz w:val="20"/>
                <w:szCs w:val="20"/>
                <w:lang w:val="en-US"/>
              </w:rPr>
              <w:t>Home Member State authorisation number of the payment institution/e-money institution (where applicable)</w:t>
            </w:r>
          </w:p>
        </w:tc>
        <w:tc>
          <w:tcPr>
            <w:tcW w:w="3879" w:type="dxa"/>
          </w:tcPr>
          <w:p w:rsidR="00212547" w:rsidRPr="000761C8" w:rsidRDefault="00212547" w:rsidP="00212547">
            <w:pPr>
              <w:rPr>
                <w:sz w:val="20"/>
                <w:szCs w:val="20"/>
                <w:lang w:val="en-US"/>
              </w:rPr>
            </w:pPr>
            <w:r w:rsidRPr="000761C8">
              <w:rPr>
                <w:sz w:val="20"/>
                <w:szCs w:val="20"/>
              </w:rPr>
              <w:fldChar w:fldCharType="begin">
                <w:ffData>
                  <w:name w:val="Text1"/>
                  <w:enabled/>
                  <w:calcOnExit w:val="0"/>
                  <w:textInput/>
                </w:ffData>
              </w:fldChar>
            </w:r>
            <w:r w:rsidRPr="000761C8">
              <w:rPr>
                <w:sz w:val="20"/>
                <w:szCs w:val="20"/>
              </w:rPr>
              <w:instrText xml:space="preserve"> FORMTEXT </w:instrText>
            </w:r>
            <w:r w:rsidRPr="000761C8">
              <w:rPr>
                <w:sz w:val="20"/>
                <w:szCs w:val="20"/>
              </w:rPr>
            </w:r>
            <w:r w:rsidRPr="000761C8">
              <w:rPr>
                <w:sz w:val="20"/>
                <w:szCs w:val="20"/>
              </w:rPr>
              <w:fldChar w:fldCharType="separate"/>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sz w:val="20"/>
                <w:szCs w:val="20"/>
              </w:rPr>
              <w:fldChar w:fldCharType="end"/>
            </w:r>
          </w:p>
        </w:tc>
      </w:tr>
      <w:tr w:rsidR="00212547" w:rsidTr="00212547">
        <w:tc>
          <w:tcPr>
            <w:tcW w:w="489" w:type="dxa"/>
          </w:tcPr>
          <w:p w:rsidR="00212547" w:rsidRPr="00DC48E1" w:rsidRDefault="00212547" w:rsidP="00212547">
            <w:pPr>
              <w:rPr>
                <w:sz w:val="20"/>
                <w:szCs w:val="20"/>
                <w:lang w:val="en-US"/>
              </w:rPr>
            </w:pPr>
            <w:r w:rsidRPr="00DC48E1">
              <w:rPr>
                <w:sz w:val="20"/>
                <w:szCs w:val="20"/>
                <w:lang w:val="en-US"/>
              </w:rPr>
              <w:t>1</w:t>
            </w:r>
            <w:r>
              <w:rPr>
                <w:sz w:val="20"/>
                <w:szCs w:val="20"/>
                <w:lang w:val="en-US"/>
              </w:rPr>
              <w:t>2</w:t>
            </w:r>
            <w:r w:rsidRPr="00DC48E1">
              <w:rPr>
                <w:sz w:val="20"/>
                <w:szCs w:val="20"/>
                <w:lang w:val="en-US"/>
              </w:rPr>
              <w:t>)</w:t>
            </w:r>
          </w:p>
        </w:tc>
        <w:tc>
          <w:tcPr>
            <w:tcW w:w="3275" w:type="dxa"/>
          </w:tcPr>
          <w:p w:rsidR="00212547" w:rsidRPr="000761C8" w:rsidRDefault="00212547" w:rsidP="00212547">
            <w:pPr>
              <w:rPr>
                <w:sz w:val="20"/>
                <w:szCs w:val="20"/>
                <w:lang w:val="en-US"/>
              </w:rPr>
            </w:pPr>
            <w:r w:rsidRPr="000761C8">
              <w:rPr>
                <w:sz w:val="20"/>
                <w:szCs w:val="20"/>
                <w:lang w:val="en-US"/>
              </w:rPr>
              <w:t>Contact person within the payment institution/e- money institution</w:t>
            </w:r>
          </w:p>
        </w:tc>
        <w:tc>
          <w:tcPr>
            <w:tcW w:w="3879" w:type="dxa"/>
          </w:tcPr>
          <w:p w:rsidR="00212547" w:rsidRPr="000761C8" w:rsidRDefault="00212547" w:rsidP="00212547">
            <w:pPr>
              <w:rPr>
                <w:sz w:val="20"/>
                <w:szCs w:val="20"/>
                <w:lang w:val="en-US"/>
              </w:rPr>
            </w:pPr>
            <w:r w:rsidRPr="000761C8">
              <w:rPr>
                <w:sz w:val="20"/>
                <w:szCs w:val="20"/>
              </w:rPr>
              <w:fldChar w:fldCharType="begin">
                <w:ffData>
                  <w:name w:val="Text1"/>
                  <w:enabled/>
                  <w:calcOnExit w:val="0"/>
                  <w:textInput/>
                </w:ffData>
              </w:fldChar>
            </w:r>
            <w:r w:rsidRPr="000761C8">
              <w:rPr>
                <w:sz w:val="20"/>
                <w:szCs w:val="20"/>
              </w:rPr>
              <w:instrText xml:space="preserve"> FORMTEXT </w:instrText>
            </w:r>
            <w:r w:rsidRPr="000761C8">
              <w:rPr>
                <w:sz w:val="20"/>
                <w:szCs w:val="20"/>
              </w:rPr>
            </w:r>
            <w:r w:rsidRPr="000761C8">
              <w:rPr>
                <w:sz w:val="20"/>
                <w:szCs w:val="20"/>
              </w:rPr>
              <w:fldChar w:fldCharType="separate"/>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sz w:val="20"/>
                <w:szCs w:val="20"/>
              </w:rPr>
              <w:fldChar w:fldCharType="end"/>
            </w:r>
          </w:p>
        </w:tc>
      </w:tr>
      <w:tr w:rsidR="00212547" w:rsidTr="00212547">
        <w:tc>
          <w:tcPr>
            <w:tcW w:w="489" w:type="dxa"/>
          </w:tcPr>
          <w:p w:rsidR="00212547" w:rsidRPr="00DC48E1" w:rsidRDefault="00212547" w:rsidP="00212547">
            <w:pPr>
              <w:rPr>
                <w:sz w:val="20"/>
                <w:szCs w:val="20"/>
                <w:lang w:val="en-US"/>
              </w:rPr>
            </w:pPr>
            <w:r w:rsidRPr="00DC48E1">
              <w:rPr>
                <w:sz w:val="20"/>
                <w:szCs w:val="20"/>
                <w:lang w:val="en-US"/>
              </w:rPr>
              <w:t>1</w:t>
            </w:r>
            <w:r>
              <w:rPr>
                <w:sz w:val="20"/>
                <w:szCs w:val="20"/>
                <w:lang w:val="en-US"/>
              </w:rPr>
              <w:t>3</w:t>
            </w:r>
            <w:r w:rsidRPr="00DC48E1">
              <w:rPr>
                <w:sz w:val="20"/>
                <w:szCs w:val="20"/>
                <w:lang w:val="en-US"/>
              </w:rPr>
              <w:t>)</w:t>
            </w:r>
          </w:p>
        </w:tc>
        <w:tc>
          <w:tcPr>
            <w:tcW w:w="3275" w:type="dxa"/>
          </w:tcPr>
          <w:p w:rsidR="00212547" w:rsidRPr="000761C8" w:rsidRDefault="00212547" w:rsidP="00212547">
            <w:pPr>
              <w:rPr>
                <w:sz w:val="20"/>
                <w:szCs w:val="20"/>
                <w:lang w:val="en-US"/>
              </w:rPr>
            </w:pPr>
            <w:r w:rsidRPr="000761C8">
              <w:rPr>
                <w:sz w:val="20"/>
                <w:szCs w:val="20"/>
                <w:lang w:val="en-US"/>
              </w:rPr>
              <w:t>Email of the contact person within the payment institution/e-money institution</w:t>
            </w:r>
          </w:p>
        </w:tc>
        <w:tc>
          <w:tcPr>
            <w:tcW w:w="3879" w:type="dxa"/>
          </w:tcPr>
          <w:p w:rsidR="00212547" w:rsidRPr="000761C8" w:rsidRDefault="00212547" w:rsidP="00212547">
            <w:pPr>
              <w:rPr>
                <w:sz w:val="20"/>
                <w:szCs w:val="20"/>
                <w:lang w:val="en-US"/>
              </w:rPr>
            </w:pPr>
            <w:r w:rsidRPr="000761C8">
              <w:rPr>
                <w:sz w:val="20"/>
                <w:szCs w:val="20"/>
              </w:rPr>
              <w:fldChar w:fldCharType="begin">
                <w:ffData>
                  <w:name w:val="Text1"/>
                  <w:enabled/>
                  <w:calcOnExit w:val="0"/>
                  <w:textInput/>
                </w:ffData>
              </w:fldChar>
            </w:r>
            <w:r w:rsidRPr="000761C8">
              <w:rPr>
                <w:sz w:val="20"/>
                <w:szCs w:val="20"/>
              </w:rPr>
              <w:instrText xml:space="preserve"> FORMTEXT </w:instrText>
            </w:r>
            <w:r w:rsidRPr="000761C8">
              <w:rPr>
                <w:sz w:val="20"/>
                <w:szCs w:val="20"/>
              </w:rPr>
            </w:r>
            <w:r w:rsidRPr="000761C8">
              <w:rPr>
                <w:sz w:val="20"/>
                <w:szCs w:val="20"/>
              </w:rPr>
              <w:fldChar w:fldCharType="separate"/>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sz w:val="20"/>
                <w:szCs w:val="20"/>
              </w:rPr>
              <w:fldChar w:fldCharType="end"/>
            </w:r>
          </w:p>
        </w:tc>
      </w:tr>
      <w:tr w:rsidR="00212547" w:rsidTr="00212547">
        <w:tc>
          <w:tcPr>
            <w:tcW w:w="489" w:type="dxa"/>
          </w:tcPr>
          <w:p w:rsidR="00212547" w:rsidRPr="00DC48E1" w:rsidRDefault="00212547" w:rsidP="00212547">
            <w:pPr>
              <w:rPr>
                <w:sz w:val="20"/>
                <w:szCs w:val="20"/>
                <w:lang w:val="en-US"/>
              </w:rPr>
            </w:pPr>
            <w:r w:rsidRPr="00DC48E1">
              <w:rPr>
                <w:sz w:val="20"/>
                <w:szCs w:val="20"/>
                <w:lang w:val="en-US"/>
              </w:rPr>
              <w:t>1</w:t>
            </w:r>
            <w:r>
              <w:rPr>
                <w:sz w:val="20"/>
                <w:szCs w:val="20"/>
                <w:lang w:val="en-US"/>
              </w:rPr>
              <w:t>4</w:t>
            </w:r>
            <w:r w:rsidRPr="00DC48E1">
              <w:rPr>
                <w:sz w:val="20"/>
                <w:szCs w:val="20"/>
                <w:lang w:val="en-US"/>
              </w:rPr>
              <w:t>)</w:t>
            </w:r>
          </w:p>
        </w:tc>
        <w:tc>
          <w:tcPr>
            <w:tcW w:w="3275" w:type="dxa"/>
          </w:tcPr>
          <w:p w:rsidR="00212547" w:rsidRPr="000761C8" w:rsidRDefault="00212547" w:rsidP="00212547">
            <w:pPr>
              <w:rPr>
                <w:sz w:val="20"/>
                <w:szCs w:val="20"/>
                <w:lang w:val="en-US"/>
              </w:rPr>
            </w:pPr>
            <w:r w:rsidRPr="000761C8">
              <w:rPr>
                <w:sz w:val="20"/>
                <w:szCs w:val="20"/>
                <w:lang w:val="en-US"/>
              </w:rPr>
              <w:t>Telephone number of the contact person within the payment institution/e-money institution</w:t>
            </w:r>
          </w:p>
        </w:tc>
        <w:tc>
          <w:tcPr>
            <w:tcW w:w="3879" w:type="dxa"/>
          </w:tcPr>
          <w:p w:rsidR="00212547" w:rsidRPr="000761C8" w:rsidRDefault="00212547" w:rsidP="00212547">
            <w:pPr>
              <w:rPr>
                <w:sz w:val="20"/>
                <w:szCs w:val="20"/>
                <w:lang w:val="en-US"/>
              </w:rPr>
            </w:pPr>
            <w:r w:rsidRPr="000761C8">
              <w:rPr>
                <w:sz w:val="20"/>
                <w:szCs w:val="20"/>
              </w:rPr>
              <w:fldChar w:fldCharType="begin">
                <w:ffData>
                  <w:name w:val="Text1"/>
                  <w:enabled/>
                  <w:calcOnExit w:val="0"/>
                  <w:textInput/>
                </w:ffData>
              </w:fldChar>
            </w:r>
            <w:r w:rsidRPr="000761C8">
              <w:rPr>
                <w:sz w:val="20"/>
                <w:szCs w:val="20"/>
              </w:rPr>
              <w:instrText xml:space="preserve"> FORMTEXT </w:instrText>
            </w:r>
            <w:r w:rsidRPr="000761C8">
              <w:rPr>
                <w:sz w:val="20"/>
                <w:szCs w:val="20"/>
              </w:rPr>
            </w:r>
            <w:r w:rsidRPr="000761C8">
              <w:rPr>
                <w:sz w:val="20"/>
                <w:szCs w:val="20"/>
              </w:rPr>
              <w:fldChar w:fldCharType="separate"/>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sz w:val="20"/>
                <w:szCs w:val="20"/>
              </w:rPr>
              <w:fldChar w:fldCharType="end"/>
            </w:r>
          </w:p>
        </w:tc>
      </w:tr>
      <w:tr w:rsidR="00212547" w:rsidTr="00212547">
        <w:tc>
          <w:tcPr>
            <w:tcW w:w="489" w:type="dxa"/>
          </w:tcPr>
          <w:p w:rsidR="00212547" w:rsidRPr="00DC48E1" w:rsidRDefault="00212547" w:rsidP="00212547">
            <w:pPr>
              <w:rPr>
                <w:sz w:val="20"/>
                <w:szCs w:val="20"/>
                <w:lang w:val="en-US"/>
              </w:rPr>
            </w:pPr>
            <w:r>
              <w:rPr>
                <w:sz w:val="20"/>
                <w:szCs w:val="20"/>
                <w:lang w:val="en-US"/>
              </w:rPr>
              <w:t xml:space="preserve">15) </w:t>
            </w:r>
          </w:p>
        </w:tc>
        <w:tc>
          <w:tcPr>
            <w:tcW w:w="3275" w:type="dxa"/>
          </w:tcPr>
          <w:p w:rsidR="00212547" w:rsidRPr="000761C8" w:rsidRDefault="00212547" w:rsidP="00212547">
            <w:pPr>
              <w:rPr>
                <w:sz w:val="20"/>
                <w:szCs w:val="20"/>
                <w:lang w:val="en-US"/>
              </w:rPr>
            </w:pPr>
            <w:r w:rsidRPr="000761C8">
              <w:rPr>
                <w:sz w:val="20"/>
                <w:szCs w:val="20"/>
                <w:lang w:val="en-US"/>
              </w:rPr>
              <w:t>Branch address</w:t>
            </w:r>
          </w:p>
        </w:tc>
        <w:tc>
          <w:tcPr>
            <w:tcW w:w="3879" w:type="dxa"/>
          </w:tcPr>
          <w:p w:rsidR="00212547" w:rsidRPr="000761C8" w:rsidRDefault="00212547" w:rsidP="00212547">
            <w:pPr>
              <w:rPr>
                <w:sz w:val="20"/>
                <w:szCs w:val="20"/>
              </w:rPr>
            </w:pPr>
            <w:r w:rsidRPr="000761C8">
              <w:rPr>
                <w:sz w:val="20"/>
                <w:szCs w:val="20"/>
              </w:rPr>
              <w:fldChar w:fldCharType="begin">
                <w:ffData>
                  <w:name w:val="Text1"/>
                  <w:enabled/>
                  <w:calcOnExit w:val="0"/>
                  <w:textInput/>
                </w:ffData>
              </w:fldChar>
            </w:r>
            <w:r w:rsidRPr="000761C8">
              <w:rPr>
                <w:sz w:val="20"/>
                <w:szCs w:val="20"/>
              </w:rPr>
              <w:instrText xml:space="preserve"> FORMTEXT </w:instrText>
            </w:r>
            <w:r w:rsidRPr="000761C8">
              <w:rPr>
                <w:sz w:val="20"/>
                <w:szCs w:val="20"/>
              </w:rPr>
            </w:r>
            <w:r w:rsidRPr="000761C8">
              <w:rPr>
                <w:sz w:val="20"/>
                <w:szCs w:val="20"/>
              </w:rPr>
              <w:fldChar w:fldCharType="separate"/>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sz w:val="20"/>
                <w:szCs w:val="20"/>
              </w:rPr>
              <w:fldChar w:fldCharType="end"/>
            </w:r>
          </w:p>
        </w:tc>
      </w:tr>
      <w:tr w:rsidR="00212547" w:rsidRPr="00212547" w:rsidTr="00212547">
        <w:tc>
          <w:tcPr>
            <w:tcW w:w="489" w:type="dxa"/>
          </w:tcPr>
          <w:p w:rsidR="00212547" w:rsidRPr="00DC48E1" w:rsidRDefault="00212547" w:rsidP="00212547">
            <w:pPr>
              <w:rPr>
                <w:sz w:val="20"/>
                <w:szCs w:val="20"/>
                <w:lang w:val="en-US"/>
              </w:rPr>
            </w:pPr>
            <w:r>
              <w:rPr>
                <w:sz w:val="20"/>
                <w:szCs w:val="20"/>
                <w:lang w:val="en-US"/>
              </w:rPr>
              <w:lastRenderedPageBreak/>
              <w:t>16)</w:t>
            </w:r>
          </w:p>
        </w:tc>
        <w:tc>
          <w:tcPr>
            <w:tcW w:w="3275" w:type="dxa"/>
          </w:tcPr>
          <w:p w:rsidR="00212547" w:rsidRPr="000761C8" w:rsidRDefault="00212547" w:rsidP="00212547">
            <w:pPr>
              <w:rPr>
                <w:sz w:val="20"/>
                <w:szCs w:val="20"/>
                <w:lang w:val="en-US"/>
              </w:rPr>
            </w:pPr>
            <w:r w:rsidRPr="000761C8">
              <w:rPr>
                <w:sz w:val="20"/>
                <w:szCs w:val="20"/>
                <w:lang w:val="en-US"/>
              </w:rPr>
              <w:t>Identity of persons responsible for the management of the branch</w:t>
            </w:r>
          </w:p>
        </w:tc>
        <w:tc>
          <w:tcPr>
            <w:tcW w:w="3879" w:type="dxa"/>
          </w:tcPr>
          <w:p w:rsidR="00212547" w:rsidRPr="000761C8" w:rsidRDefault="003D59AD" w:rsidP="00212547">
            <w:pPr>
              <w:rPr>
                <w:sz w:val="20"/>
                <w:szCs w:val="20"/>
                <w:lang w:val="en-US"/>
              </w:rPr>
            </w:pPr>
            <w:r w:rsidRPr="000761C8">
              <w:rPr>
                <w:sz w:val="20"/>
                <w:szCs w:val="20"/>
              </w:rPr>
              <w:fldChar w:fldCharType="begin">
                <w:ffData>
                  <w:name w:val="Text1"/>
                  <w:enabled/>
                  <w:calcOnExit w:val="0"/>
                  <w:textInput/>
                </w:ffData>
              </w:fldChar>
            </w:r>
            <w:r w:rsidRPr="000761C8">
              <w:rPr>
                <w:sz w:val="20"/>
                <w:szCs w:val="20"/>
              </w:rPr>
              <w:instrText xml:space="preserve"> FORMTEXT </w:instrText>
            </w:r>
            <w:r w:rsidRPr="000761C8">
              <w:rPr>
                <w:sz w:val="20"/>
                <w:szCs w:val="20"/>
              </w:rPr>
            </w:r>
            <w:r w:rsidRPr="000761C8">
              <w:rPr>
                <w:sz w:val="20"/>
                <w:szCs w:val="20"/>
              </w:rPr>
              <w:fldChar w:fldCharType="separate"/>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sz w:val="20"/>
                <w:szCs w:val="20"/>
              </w:rPr>
              <w:fldChar w:fldCharType="end"/>
            </w:r>
          </w:p>
        </w:tc>
      </w:tr>
      <w:tr w:rsidR="00212547" w:rsidRPr="00212547" w:rsidTr="00212547">
        <w:tc>
          <w:tcPr>
            <w:tcW w:w="489" w:type="dxa"/>
          </w:tcPr>
          <w:p w:rsidR="00212547" w:rsidRPr="00DC48E1" w:rsidRDefault="00212547" w:rsidP="00212547">
            <w:pPr>
              <w:rPr>
                <w:sz w:val="20"/>
                <w:szCs w:val="20"/>
                <w:lang w:val="en-US"/>
              </w:rPr>
            </w:pPr>
            <w:r>
              <w:rPr>
                <w:sz w:val="20"/>
                <w:szCs w:val="20"/>
                <w:lang w:val="en-US"/>
              </w:rPr>
              <w:t>17)</w:t>
            </w:r>
          </w:p>
        </w:tc>
        <w:tc>
          <w:tcPr>
            <w:tcW w:w="3275" w:type="dxa"/>
          </w:tcPr>
          <w:p w:rsidR="00212547" w:rsidRPr="000761C8" w:rsidRDefault="00212547" w:rsidP="00212547">
            <w:pPr>
              <w:rPr>
                <w:sz w:val="20"/>
                <w:szCs w:val="20"/>
                <w:lang w:val="en-US"/>
              </w:rPr>
            </w:pPr>
            <w:r w:rsidRPr="000761C8">
              <w:rPr>
                <w:sz w:val="20"/>
                <w:szCs w:val="20"/>
                <w:lang w:val="en-US"/>
              </w:rPr>
              <w:t>Email of the persons responsible for the management of the branch</w:t>
            </w:r>
          </w:p>
        </w:tc>
        <w:tc>
          <w:tcPr>
            <w:tcW w:w="3879" w:type="dxa"/>
          </w:tcPr>
          <w:p w:rsidR="00212547" w:rsidRPr="000761C8" w:rsidRDefault="003D59AD" w:rsidP="00212547">
            <w:pPr>
              <w:rPr>
                <w:sz w:val="20"/>
                <w:szCs w:val="20"/>
                <w:lang w:val="en-US"/>
              </w:rPr>
            </w:pPr>
            <w:r w:rsidRPr="000761C8">
              <w:rPr>
                <w:sz w:val="20"/>
                <w:szCs w:val="20"/>
              </w:rPr>
              <w:fldChar w:fldCharType="begin">
                <w:ffData>
                  <w:name w:val="Text1"/>
                  <w:enabled/>
                  <w:calcOnExit w:val="0"/>
                  <w:textInput/>
                </w:ffData>
              </w:fldChar>
            </w:r>
            <w:r w:rsidRPr="000761C8">
              <w:rPr>
                <w:sz w:val="20"/>
                <w:szCs w:val="20"/>
              </w:rPr>
              <w:instrText xml:space="preserve"> FORMTEXT </w:instrText>
            </w:r>
            <w:r w:rsidRPr="000761C8">
              <w:rPr>
                <w:sz w:val="20"/>
                <w:szCs w:val="20"/>
              </w:rPr>
            </w:r>
            <w:r w:rsidRPr="000761C8">
              <w:rPr>
                <w:sz w:val="20"/>
                <w:szCs w:val="20"/>
              </w:rPr>
              <w:fldChar w:fldCharType="separate"/>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sz w:val="20"/>
                <w:szCs w:val="20"/>
              </w:rPr>
              <w:fldChar w:fldCharType="end"/>
            </w:r>
          </w:p>
        </w:tc>
      </w:tr>
      <w:tr w:rsidR="00212547" w:rsidRPr="00212547" w:rsidTr="00212547">
        <w:tc>
          <w:tcPr>
            <w:tcW w:w="489" w:type="dxa"/>
          </w:tcPr>
          <w:p w:rsidR="00212547" w:rsidRPr="00DC48E1" w:rsidRDefault="00212547" w:rsidP="00212547">
            <w:pPr>
              <w:rPr>
                <w:sz w:val="20"/>
                <w:szCs w:val="20"/>
                <w:lang w:val="en-US"/>
              </w:rPr>
            </w:pPr>
            <w:r>
              <w:rPr>
                <w:sz w:val="20"/>
                <w:szCs w:val="20"/>
                <w:lang w:val="en-US"/>
              </w:rPr>
              <w:t>18)</w:t>
            </w:r>
          </w:p>
        </w:tc>
        <w:tc>
          <w:tcPr>
            <w:tcW w:w="3275" w:type="dxa"/>
          </w:tcPr>
          <w:p w:rsidR="00212547" w:rsidRPr="000761C8" w:rsidRDefault="00212547" w:rsidP="00212547">
            <w:pPr>
              <w:rPr>
                <w:sz w:val="20"/>
                <w:szCs w:val="20"/>
                <w:lang w:val="en-US"/>
              </w:rPr>
            </w:pPr>
            <w:r w:rsidRPr="000761C8">
              <w:rPr>
                <w:sz w:val="20"/>
                <w:szCs w:val="20"/>
                <w:lang w:val="en-US"/>
              </w:rPr>
              <w:t>Telephone number of the persons responsible for the management of the branch</w:t>
            </w:r>
          </w:p>
        </w:tc>
        <w:tc>
          <w:tcPr>
            <w:tcW w:w="3879" w:type="dxa"/>
          </w:tcPr>
          <w:p w:rsidR="00212547" w:rsidRPr="000761C8" w:rsidRDefault="003D59AD" w:rsidP="00212547">
            <w:pPr>
              <w:rPr>
                <w:sz w:val="20"/>
                <w:szCs w:val="20"/>
                <w:lang w:val="en-US"/>
              </w:rPr>
            </w:pPr>
            <w:r w:rsidRPr="000761C8">
              <w:rPr>
                <w:sz w:val="20"/>
                <w:szCs w:val="20"/>
              </w:rPr>
              <w:fldChar w:fldCharType="begin">
                <w:ffData>
                  <w:name w:val="Text1"/>
                  <w:enabled/>
                  <w:calcOnExit w:val="0"/>
                  <w:textInput/>
                </w:ffData>
              </w:fldChar>
            </w:r>
            <w:r w:rsidRPr="000761C8">
              <w:rPr>
                <w:sz w:val="20"/>
                <w:szCs w:val="20"/>
              </w:rPr>
              <w:instrText xml:space="preserve"> FORMTEXT </w:instrText>
            </w:r>
            <w:r w:rsidRPr="000761C8">
              <w:rPr>
                <w:sz w:val="20"/>
                <w:szCs w:val="20"/>
              </w:rPr>
            </w:r>
            <w:r w:rsidRPr="000761C8">
              <w:rPr>
                <w:sz w:val="20"/>
                <w:szCs w:val="20"/>
              </w:rPr>
              <w:fldChar w:fldCharType="separate"/>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sz w:val="20"/>
                <w:szCs w:val="20"/>
              </w:rPr>
              <w:fldChar w:fldCharType="end"/>
            </w:r>
          </w:p>
        </w:tc>
      </w:tr>
      <w:tr w:rsidR="00212547" w:rsidTr="00212547">
        <w:tc>
          <w:tcPr>
            <w:tcW w:w="489" w:type="dxa"/>
          </w:tcPr>
          <w:p w:rsidR="00212547" w:rsidRPr="00DC48E1" w:rsidRDefault="00212547" w:rsidP="003D59AD">
            <w:pPr>
              <w:rPr>
                <w:sz w:val="20"/>
                <w:szCs w:val="20"/>
                <w:lang w:val="en-US"/>
              </w:rPr>
            </w:pPr>
            <w:r w:rsidRPr="00DC48E1">
              <w:rPr>
                <w:sz w:val="20"/>
                <w:szCs w:val="20"/>
                <w:lang w:val="en-US"/>
              </w:rPr>
              <w:t>1</w:t>
            </w:r>
            <w:r w:rsidR="003D59AD">
              <w:rPr>
                <w:sz w:val="20"/>
                <w:szCs w:val="20"/>
                <w:lang w:val="en-US"/>
              </w:rPr>
              <w:t>9</w:t>
            </w:r>
            <w:r w:rsidRPr="00DC48E1">
              <w:rPr>
                <w:sz w:val="20"/>
                <w:szCs w:val="20"/>
                <w:lang w:val="en-US"/>
              </w:rPr>
              <w:t>)</w:t>
            </w:r>
          </w:p>
        </w:tc>
        <w:tc>
          <w:tcPr>
            <w:tcW w:w="3275" w:type="dxa"/>
          </w:tcPr>
          <w:p w:rsidR="00212547" w:rsidRPr="000761C8" w:rsidRDefault="00212547" w:rsidP="00212547">
            <w:pPr>
              <w:rPr>
                <w:sz w:val="20"/>
                <w:szCs w:val="20"/>
                <w:lang w:val="en-US"/>
              </w:rPr>
            </w:pPr>
            <w:r w:rsidRPr="000761C8">
              <w:rPr>
                <w:sz w:val="20"/>
                <w:szCs w:val="20"/>
                <w:lang w:val="en-US"/>
              </w:rPr>
              <w:t>Payment serv</w:t>
            </w:r>
            <w:r w:rsidR="003D59AD" w:rsidRPr="000761C8">
              <w:rPr>
                <w:sz w:val="20"/>
                <w:szCs w:val="20"/>
                <w:lang w:val="en-US"/>
              </w:rPr>
              <w:t>ices to be provided</w:t>
            </w:r>
          </w:p>
        </w:tc>
        <w:tc>
          <w:tcPr>
            <w:tcW w:w="3879" w:type="dxa"/>
          </w:tcPr>
          <w:p w:rsidR="00212547" w:rsidRPr="000761C8" w:rsidRDefault="00CE3151" w:rsidP="00212547">
            <w:pPr>
              <w:pStyle w:val="Liststycke"/>
              <w:numPr>
                <w:ilvl w:val="0"/>
                <w:numId w:val="18"/>
              </w:numPr>
              <w:ind w:left="381"/>
              <w:rPr>
                <w:sz w:val="20"/>
                <w:szCs w:val="20"/>
                <w:lang w:val="en-US"/>
              </w:rPr>
            </w:pPr>
            <w:sdt>
              <w:sdtPr>
                <w:rPr>
                  <w:sz w:val="20"/>
                  <w:szCs w:val="20"/>
                  <w:lang w:val="en-US"/>
                </w:rPr>
                <w:id w:val="-2084747488"/>
                <w14:checkbox>
                  <w14:checked w14:val="0"/>
                  <w14:checkedState w14:val="2612" w14:font="MS Gothic"/>
                  <w14:uncheckedState w14:val="2610" w14:font="MS Gothic"/>
                </w14:checkbox>
              </w:sdtPr>
              <w:sdtEndPr/>
              <w:sdtContent>
                <w:r w:rsidR="001C4CD6" w:rsidRPr="000761C8">
                  <w:rPr>
                    <w:rFonts w:ascii="MS Gothic" w:eastAsia="MS Gothic" w:hAnsi="MS Gothic" w:hint="eastAsia"/>
                    <w:sz w:val="20"/>
                    <w:szCs w:val="20"/>
                    <w:lang w:val="en-US"/>
                  </w:rPr>
                  <w:t>☐</w:t>
                </w:r>
              </w:sdtContent>
            </w:sdt>
            <w:r w:rsidR="00FE02F6">
              <w:rPr>
                <w:sz w:val="20"/>
                <w:szCs w:val="20"/>
                <w:lang w:val="en-US"/>
              </w:rPr>
              <w:t xml:space="preserve"> </w:t>
            </w:r>
            <w:r w:rsidR="00212547" w:rsidRPr="000761C8">
              <w:rPr>
                <w:sz w:val="20"/>
                <w:szCs w:val="20"/>
                <w:lang w:val="en-US"/>
              </w:rPr>
              <w:t>Services enabling cash to be placed on a payment account as well as all the operations required for operating a payment account</w:t>
            </w:r>
          </w:p>
          <w:p w:rsidR="00212547" w:rsidRPr="000761C8" w:rsidRDefault="00CE3151" w:rsidP="00212547">
            <w:pPr>
              <w:pStyle w:val="Liststycke"/>
              <w:numPr>
                <w:ilvl w:val="0"/>
                <w:numId w:val="18"/>
              </w:numPr>
              <w:ind w:left="381"/>
              <w:rPr>
                <w:sz w:val="20"/>
                <w:szCs w:val="20"/>
                <w:lang w:val="en-US"/>
              </w:rPr>
            </w:pPr>
            <w:sdt>
              <w:sdtPr>
                <w:rPr>
                  <w:sz w:val="20"/>
                  <w:szCs w:val="20"/>
                  <w:lang w:val="en-US"/>
                </w:rPr>
                <w:id w:val="-83076804"/>
                <w14:checkbox>
                  <w14:checked w14:val="0"/>
                  <w14:checkedState w14:val="2612" w14:font="MS Gothic"/>
                  <w14:uncheckedState w14:val="2610" w14:font="MS Gothic"/>
                </w14:checkbox>
              </w:sdtPr>
              <w:sdtEndPr/>
              <w:sdtContent>
                <w:r w:rsidR="001C4CD6" w:rsidRPr="000761C8">
                  <w:rPr>
                    <w:rFonts w:ascii="MS Gothic" w:eastAsia="MS Gothic" w:hAnsi="MS Gothic" w:hint="eastAsia"/>
                    <w:sz w:val="20"/>
                    <w:szCs w:val="20"/>
                    <w:lang w:val="en-US"/>
                  </w:rPr>
                  <w:t>☐</w:t>
                </w:r>
              </w:sdtContent>
            </w:sdt>
            <w:r w:rsidR="00FE02F6">
              <w:rPr>
                <w:sz w:val="20"/>
                <w:szCs w:val="20"/>
                <w:lang w:val="en-US"/>
              </w:rPr>
              <w:t xml:space="preserve"> </w:t>
            </w:r>
            <w:r w:rsidR="00212547" w:rsidRPr="000761C8">
              <w:rPr>
                <w:sz w:val="20"/>
                <w:szCs w:val="20"/>
                <w:lang w:val="en-US"/>
              </w:rPr>
              <w:t>Services enabling cash withdrawals from a payment account as well as all the operations required for operating a payment account</w:t>
            </w:r>
          </w:p>
          <w:p w:rsidR="00212547" w:rsidRPr="000761C8" w:rsidRDefault="00212547" w:rsidP="00212547">
            <w:pPr>
              <w:pStyle w:val="Liststycke"/>
              <w:numPr>
                <w:ilvl w:val="0"/>
                <w:numId w:val="18"/>
              </w:numPr>
              <w:ind w:left="381"/>
              <w:rPr>
                <w:sz w:val="20"/>
                <w:szCs w:val="20"/>
                <w:lang w:val="en-US"/>
              </w:rPr>
            </w:pPr>
            <w:r w:rsidRPr="000761C8">
              <w:rPr>
                <w:sz w:val="20"/>
                <w:szCs w:val="20"/>
                <w:lang w:val="en-US"/>
              </w:rPr>
              <w:t>Execution of payment transactions, including transfers of funds on a payment account with the user</w:t>
            </w:r>
            <w:r w:rsidR="003D59AD" w:rsidRPr="000761C8">
              <w:rPr>
                <w:sz w:val="20"/>
                <w:szCs w:val="20"/>
                <w:lang w:val="en-US"/>
              </w:rPr>
              <w:t>’</w:t>
            </w:r>
            <w:r w:rsidRPr="000761C8">
              <w:rPr>
                <w:sz w:val="20"/>
                <w:szCs w:val="20"/>
                <w:lang w:val="en-US"/>
              </w:rPr>
              <w:t>s payment provider or with another payment service provider:</w:t>
            </w:r>
          </w:p>
          <w:p w:rsidR="00212547" w:rsidRPr="000761C8" w:rsidRDefault="00212547" w:rsidP="00212547">
            <w:pPr>
              <w:pStyle w:val="Liststycke"/>
              <w:numPr>
                <w:ilvl w:val="0"/>
                <w:numId w:val="19"/>
              </w:numPr>
              <w:ind w:left="664" w:hanging="283"/>
              <w:rPr>
                <w:sz w:val="20"/>
                <w:szCs w:val="20"/>
                <w:lang w:val="en-US"/>
              </w:rPr>
            </w:pPr>
            <w:r w:rsidRPr="000761C8">
              <w:rPr>
                <w:sz w:val="20"/>
                <w:szCs w:val="20"/>
                <w:lang w:val="en-US"/>
              </w:rPr>
              <w:t xml:space="preserve">execution of direct debits, including one-off direct debits </w:t>
            </w:r>
            <w:sdt>
              <w:sdtPr>
                <w:rPr>
                  <w:sz w:val="20"/>
                  <w:szCs w:val="20"/>
                  <w:lang w:val="en-US"/>
                </w:rPr>
                <w:id w:val="-1622522594"/>
                <w14:checkbox>
                  <w14:checked w14:val="0"/>
                  <w14:checkedState w14:val="2612" w14:font="MS Gothic"/>
                  <w14:uncheckedState w14:val="2610" w14:font="MS Gothic"/>
                </w14:checkbox>
              </w:sdtPr>
              <w:sdtEndPr/>
              <w:sdtContent>
                <w:r w:rsidR="001C4CD6" w:rsidRPr="000761C8">
                  <w:rPr>
                    <w:rFonts w:ascii="MS Gothic" w:eastAsia="MS Gothic" w:hAnsi="MS Gothic" w:hint="eastAsia"/>
                    <w:sz w:val="20"/>
                    <w:szCs w:val="20"/>
                    <w:lang w:val="en-US"/>
                  </w:rPr>
                  <w:t>☐</w:t>
                </w:r>
              </w:sdtContent>
            </w:sdt>
          </w:p>
          <w:p w:rsidR="00212547" w:rsidRPr="000761C8" w:rsidRDefault="00212547" w:rsidP="00212547">
            <w:pPr>
              <w:pStyle w:val="Liststycke"/>
              <w:numPr>
                <w:ilvl w:val="0"/>
                <w:numId w:val="19"/>
              </w:numPr>
              <w:ind w:left="664" w:hanging="283"/>
              <w:rPr>
                <w:sz w:val="20"/>
                <w:szCs w:val="20"/>
                <w:lang w:val="en-US"/>
              </w:rPr>
            </w:pPr>
            <w:r w:rsidRPr="000761C8">
              <w:rPr>
                <w:sz w:val="20"/>
                <w:szCs w:val="20"/>
                <w:lang w:val="en-US"/>
              </w:rPr>
              <w:t xml:space="preserve">execution of payment transactions through a payment card or a similar device </w:t>
            </w:r>
            <w:sdt>
              <w:sdtPr>
                <w:rPr>
                  <w:sz w:val="20"/>
                  <w:szCs w:val="20"/>
                  <w:lang w:val="en-US"/>
                </w:rPr>
                <w:id w:val="-696379181"/>
                <w14:checkbox>
                  <w14:checked w14:val="0"/>
                  <w14:checkedState w14:val="2612" w14:font="MS Gothic"/>
                  <w14:uncheckedState w14:val="2610" w14:font="MS Gothic"/>
                </w14:checkbox>
              </w:sdtPr>
              <w:sdtEndPr/>
              <w:sdtContent>
                <w:r w:rsidR="001C4CD6" w:rsidRPr="000761C8">
                  <w:rPr>
                    <w:rFonts w:ascii="MS Gothic" w:eastAsia="MS Gothic" w:hAnsi="MS Gothic" w:hint="eastAsia"/>
                    <w:sz w:val="20"/>
                    <w:szCs w:val="20"/>
                    <w:lang w:val="en-US"/>
                  </w:rPr>
                  <w:t>☐</w:t>
                </w:r>
              </w:sdtContent>
            </w:sdt>
          </w:p>
          <w:p w:rsidR="00212547" w:rsidRPr="000761C8" w:rsidRDefault="00212547" w:rsidP="00212547">
            <w:pPr>
              <w:pStyle w:val="Liststycke"/>
              <w:numPr>
                <w:ilvl w:val="0"/>
                <w:numId w:val="19"/>
              </w:numPr>
              <w:ind w:left="664" w:hanging="283"/>
              <w:rPr>
                <w:sz w:val="20"/>
                <w:szCs w:val="20"/>
                <w:lang w:val="en-US"/>
              </w:rPr>
            </w:pPr>
            <w:r w:rsidRPr="000761C8">
              <w:rPr>
                <w:sz w:val="20"/>
                <w:szCs w:val="20"/>
                <w:lang w:val="en-US"/>
              </w:rPr>
              <w:t xml:space="preserve">execution of credit transfers, including standing orders </w:t>
            </w:r>
            <w:sdt>
              <w:sdtPr>
                <w:rPr>
                  <w:sz w:val="20"/>
                  <w:szCs w:val="20"/>
                  <w:lang w:val="en-US"/>
                </w:rPr>
                <w:id w:val="-1572262496"/>
                <w14:checkbox>
                  <w14:checked w14:val="0"/>
                  <w14:checkedState w14:val="2612" w14:font="MS Gothic"/>
                  <w14:uncheckedState w14:val="2610" w14:font="MS Gothic"/>
                </w14:checkbox>
              </w:sdtPr>
              <w:sdtEndPr/>
              <w:sdtContent>
                <w:r w:rsidR="001C4CD6" w:rsidRPr="000761C8">
                  <w:rPr>
                    <w:rFonts w:ascii="MS Gothic" w:eastAsia="MS Gothic" w:hAnsi="MS Gothic" w:hint="eastAsia"/>
                    <w:sz w:val="20"/>
                    <w:szCs w:val="20"/>
                    <w:lang w:val="en-US"/>
                  </w:rPr>
                  <w:t>☐</w:t>
                </w:r>
              </w:sdtContent>
            </w:sdt>
          </w:p>
          <w:p w:rsidR="00212547" w:rsidRPr="000761C8" w:rsidRDefault="00212547" w:rsidP="00212547">
            <w:pPr>
              <w:pStyle w:val="Liststycke"/>
              <w:numPr>
                <w:ilvl w:val="0"/>
                <w:numId w:val="18"/>
              </w:numPr>
              <w:ind w:left="381"/>
              <w:rPr>
                <w:sz w:val="20"/>
                <w:szCs w:val="20"/>
                <w:lang w:val="en-US"/>
              </w:rPr>
            </w:pPr>
            <w:r w:rsidRPr="000761C8">
              <w:rPr>
                <w:sz w:val="20"/>
                <w:szCs w:val="20"/>
                <w:lang w:val="en-US"/>
              </w:rPr>
              <w:t>Execution of payment transactions where the funds are covered by a credit line for a payment service user:</w:t>
            </w:r>
          </w:p>
          <w:p w:rsidR="00212547" w:rsidRPr="000761C8" w:rsidRDefault="00212547" w:rsidP="00212547">
            <w:pPr>
              <w:pStyle w:val="Liststycke"/>
              <w:numPr>
                <w:ilvl w:val="0"/>
                <w:numId w:val="21"/>
              </w:numPr>
              <w:ind w:left="664" w:hanging="283"/>
              <w:rPr>
                <w:sz w:val="20"/>
                <w:szCs w:val="20"/>
                <w:lang w:val="en-US"/>
              </w:rPr>
            </w:pPr>
            <w:r w:rsidRPr="000761C8">
              <w:rPr>
                <w:sz w:val="20"/>
                <w:szCs w:val="20"/>
                <w:lang w:val="en-US"/>
              </w:rPr>
              <w:t xml:space="preserve">execution of direct debits, including one-off direct debits </w:t>
            </w:r>
            <w:sdt>
              <w:sdtPr>
                <w:rPr>
                  <w:sz w:val="20"/>
                  <w:szCs w:val="20"/>
                  <w:lang w:val="en-US"/>
                </w:rPr>
                <w:id w:val="-1661451848"/>
                <w14:checkbox>
                  <w14:checked w14:val="0"/>
                  <w14:checkedState w14:val="2612" w14:font="MS Gothic"/>
                  <w14:uncheckedState w14:val="2610" w14:font="MS Gothic"/>
                </w14:checkbox>
              </w:sdtPr>
              <w:sdtEndPr/>
              <w:sdtContent>
                <w:r w:rsidR="001C4CD6" w:rsidRPr="000761C8">
                  <w:rPr>
                    <w:rFonts w:ascii="MS Gothic" w:eastAsia="MS Gothic" w:hAnsi="MS Gothic" w:hint="eastAsia"/>
                    <w:sz w:val="20"/>
                    <w:szCs w:val="20"/>
                    <w:lang w:val="en-US"/>
                  </w:rPr>
                  <w:t>☐</w:t>
                </w:r>
              </w:sdtContent>
            </w:sdt>
          </w:p>
          <w:p w:rsidR="00212547" w:rsidRPr="000761C8" w:rsidRDefault="00212547" w:rsidP="00212547">
            <w:pPr>
              <w:pStyle w:val="Liststycke"/>
              <w:numPr>
                <w:ilvl w:val="0"/>
                <w:numId w:val="21"/>
              </w:numPr>
              <w:ind w:left="664" w:hanging="283"/>
              <w:rPr>
                <w:sz w:val="20"/>
                <w:szCs w:val="20"/>
                <w:lang w:val="en-US"/>
              </w:rPr>
            </w:pPr>
            <w:r w:rsidRPr="000761C8">
              <w:rPr>
                <w:sz w:val="20"/>
                <w:szCs w:val="20"/>
                <w:lang w:val="en-US"/>
              </w:rPr>
              <w:t xml:space="preserve">execution of payment transactions through a payment card or a similar device </w:t>
            </w:r>
            <w:sdt>
              <w:sdtPr>
                <w:rPr>
                  <w:sz w:val="20"/>
                  <w:szCs w:val="20"/>
                  <w:lang w:val="en-US"/>
                </w:rPr>
                <w:id w:val="-1852713870"/>
                <w14:checkbox>
                  <w14:checked w14:val="0"/>
                  <w14:checkedState w14:val="2612" w14:font="MS Gothic"/>
                  <w14:uncheckedState w14:val="2610" w14:font="MS Gothic"/>
                </w14:checkbox>
              </w:sdtPr>
              <w:sdtEndPr/>
              <w:sdtContent>
                <w:r w:rsidR="001C4CD6" w:rsidRPr="000761C8">
                  <w:rPr>
                    <w:rFonts w:ascii="MS Gothic" w:eastAsia="MS Gothic" w:hAnsi="MS Gothic" w:hint="eastAsia"/>
                    <w:sz w:val="20"/>
                    <w:szCs w:val="20"/>
                    <w:lang w:val="en-US"/>
                  </w:rPr>
                  <w:t>☐</w:t>
                </w:r>
              </w:sdtContent>
            </w:sdt>
          </w:p>
          <w:p w:rsidR="00212547" w:rsidRDefault="00212547" w:rsidP="00212547">
            <w:pPr>
              <w:pStyle w:val="Liststycke"/>
              <w:numPr>
                <w:ilvl w:val="0"/>
                <w:numId w:val="21"/>
              </w:numPr>
              <w:ind w:left="664" w:hanging="283"/>
              <w:rPr>
                <w:sz w:val="20"/>
                <w:szCs w:val="20"/>
                <w:lang w:val="en-US"/>
              </w:rPr>
            </w:pPr>
            <w:r w:rsidRPr="000761C8">
              <w:rPr>
                <w:sz w:val="20"/>
                <w:szCs w:val="20"/>
                <w:lang w:val="en-US"/>
              </w:rPr>
              <w:t xml:space="preserve">execution of credit transfers, including standing orders </w:t>
            </w:r>
            <w:sdt>
              <w:sdtPr>
                <w:rPr>
                  <w:sz w:val="20"/>
                  <w:szCs w:val="20"/>
                  <w:lang w:val="en-US"/>
                </w:rPr>
                <w:id w:val="-1946449424"/>
                <w14:checkbox>
                  <w14:checked w14:val="0"/>
                  <w14:checkedState w14:val="2612" w14:font="MS Gothic"/>
                  <w14:uncheckedState w14:val="2610" w14:font="MS Gothic"/>
                </w14:checkbox>
              </w:sdtPr>
              <w:sdtEndPr/>
              <w:sdtContent>
                <w:r w:rsidR="001C4CD6" w:rsidRPr="000761C8">
                  <w:rPr>
                    <w:rFonts w:ascii="MS Gothic" w:eastAsia="MS Gothic" w:hAnsi="MS Gothic" w:hint="eastAsia"/>
                    <w:sz w:val="20"/>
                    <w:szCs w:val="20"/>
                    <w:lang w:val="en-US"/>
                  </w:rPr>
                  <w:t>☐</w:t>
                </w:r>
              </w:sdtContent>
            </w:sdt>
          </w:p>
          <w:p w:rsidR="00D56B81" w:rsidRPr="000761C8" w:rsidRDefault="00D56B81" w:rsidP="004C5326">
            <w:pPr>
              <w:pStyle w:val="Liststycke"/>
              <w:ind w:left="376"/>
              <w:rPr>
                <w:sz w:val="20"/>
                <w:szCs w:val="20"/>
                <w:lang w:val="en-US"/>
              </w:rPr>
            </w:pPr>
            <w:r w:rsidRPr="000761C8">
              <w:rPr>
                <w:sz w:val="20"/>
                <w:szCs w:val="20"/>
                <w:lang w:val="en-US"/>
              </w:rPr>
              <w:t>Including granting of credit in accordance with Article 18(4) of Directive (EU) 2015/2366:</w:t>
            </w:r>
          </w:p>
          <w:p w:rsidR="00D56B81" w:rsidRPr="00D56B81" w:rsidRDefault="00CE3151" w:rsidP="00D56B81">
            <w:pPr>
              <w:pStyle w:val="Liststycke"/>
              <w:rPr>
                <w:sz w:val="20"/>
                <w:szCs w:val="20"/>
                <w:lang w:val="en-US"/>
              </w:rPr>
            </w:pPr>
            <w:sdt>
              <w:sdtPr>
                <w:rPr>
                  <w:sz w:val="20"/>
                  <w:szCs w:val="20"/>
                  <w:lang w:val="en-US"/>
                </w:rPr>
                <w:id w:val="-622461558"/>
                <w14:checkbox>
                  <w14:checked w14:val="0"/>
                  <w14:checkedState w14:val="2612" w14:font="MS Gothic"/>
                  <w14:uncheckedState w14:val="2610" w14:font="MS Gothic"/>
                </w14:checkbox>
              </w:sdtPr>
              <w:sdtEndPr/>
              <w:sdtContent>
                <w:r w:rsidR="00D56B81" w:rsidRPr="000761C8">
                  <w:rPr>
                    <w:rFonts w:ascii="MS Gothic" w:eastAsia="MS Gothic" w:hAnsi="MS Gothic" w:hint="eastAsia"/>
                    <w:sz w:val="20"/>
                    <w:szCs w:val="20"/>
                    <w:lang w:val="en-US"/>
                  </w:rPr>
                  <w:t>☐</w:t>
                </w:r>
              </w:sdtContent>
            </w:sdt>
            <w:r w:rsidR="00D56B81" w:rsidRPr="000761C8">
              <w:rPr>
                <w:sz w:val="20"/>
                <w:szCs w:val="20"/>
                <w:lang w:val="en-US"/>
              </w:rPr>
              <w:t xml:space="preserve">yes </w:t>
            </w:r>
            <w:sdt>
              <w:sdtPr>
                <w:rPr>
                  <w:sz w:val="20"/>
                  <w:szCs w:val="20"/>
                  <w:lang w:val="en-US"/>
                </w:rPr>
                <w:id w:val="227817575"/>
                <w14:checkbox>
                  <w14:checked w14:val="0"/>
                  <w14:checkedState w14:val="2612" w14:font="MS Gothic"/>
                  <w14:uncheckedState w14:val="2610" w14:font="MS Gothic"/>
                </w14:checkbox>
              </w:sdtPr>
              <w:sdtEndPr/>
              <w:sdtContent>
                <w:r w:rsidR="00D56B81" w:rsidRPr="000761C8">
                  <w:rPr>
                    <w:rFonts w:ascii="MS Gothic" w:eastAsia="MS Gothic" w:hAnsi="MS Gothic" w:hint="eastAsia"/>
                    <w:sz w:val="20"/>
                    <w:szCs w:val="20"/>
                    <w:lang w:val="en-US"/>
                  </w:rPr>
                  <w:t>☐</w:t>
                </w:r>
              </w:sdtContent>
            </w:sdt>
            <w:r w:rsidR="00D56B81" w:rsidRPr="000761C8">
              <w:rPr>
                <w:sz w:val="20"/>
                <w:szCs w:val="20"/>
                <w:lang w:val="en-US"/>
              </w:rPr>
              <w:t>no</w:t>
            </w:r>
          </w:p>
          <w:p w:rsidR="00212547" w:rsidRPr="000761C8" w:rsidRDefault="00CE3151" w:rsidP="00212547">
            <w:pPr>
              <w:pStyle w:val="Liststycke"/>
              <w:numPr>
                <w:ilvl w:val="0"/>
                <w:numId w:val="18"/>
              </w:numPr>
              <w:ind w:left="381"/>
              <w:rPr>
                <w:sz w:val="20"/>
                <w:szCs w:val="20"/>
                <w:lang w:val="en-US"/>
              </w:rPr>
            </w:pPr>
            <w:sdt>
              <w:sdtPr>
                <w:rPr>
                  <w:sz w:val="20"/>
                  <w:szCs w:val="20"/>
                </w:rPr>
                <w:id w:val="117733575"/>
                <w14:checkbox>
                  <w14:checked w14:val="0"/>
                  <w14:checkedState w14:val="2612" w14:font="MS Gothic"/>
                  <w14:uncheckedState w14:val="2610" w14:font="MS Gothic"/>
                </w14:checkbox>
              </w:sdtPr>
              <w:sdtEndPr/>
              <w:sdtContent>
                <w:r w:rsidR="001C4CD6" w:rsidRPr="000761C8">
                  <w:rPr>
                    <w:rFonts w:ascii="MS Gothic" w:eastAsia="MS Gothic" w:hAnsi="MS Gothic" w:hint="eastAsia"/>
                    <w:sz w:val="20"/>
                    <w:szCs w:val="20"/>
                  </w:rPr>
                  <w:t>☐</w:t>
                </w:r>
              </w:sdtContent>
            </w:sdt>
            <w:r w:rsidR="00FE02F6">
              <w:rPr>
                <w:sz w:val="20"/>
                <w:szCs w:val="20"/>
              </w:rPr>
              <w:t xml:space="preserve"> </w:t>
            </w:r>
            <w:r w:rsidR="00212547" w:rsidRPr="000761C8">
              <w:rPr>
                <w:sz w:val="20"/>
                <w:szCs w:val="20"/>
              </w:rPr>
              <w:t>Issuing of payment instruments</w:t>
            </w:r>
          </w:p>
          <w:p w:rsidR="00212547" w:rsidRPr="000761C8" w:rsidRDefault="00CE3151" w:rsidP="00212547">
            <w:pPr>
              <w:pStyle w:val="Liststycke"/>
              <w:ind w:left="381"/>
              <w:rPr>
                <w:sz w:val="20"/>
                <w:szCs w:val="20"/>
              </w:rPr>
            </w:pPr>
            <w:sdt>
              <w:sdtPr>
                <w:rPr>
                  <w:sz w:val="20"/>
                  <w:szCs w:val="20"/>
                </w:rPr>
                <w:id w:val="-1131094733"/>
                <w14:checkbox>
                  <w14:checked w14:val="0"/>
                  <w14:checkedState w14:val="2612" w14:font="MS Gothic"/>
                  <w14:uncheckedState w14:val="2610" w14:font="MS Gothic"/>
                </w14:checkbox>
              </w:sdtPr>
              <w:sdtEndPr/>
              <w:sdtContent>
                <w:r w:rsidR="001C4CD6" w:rsidRPr="000761C8">
                  <w:rPr>
                    <w:rFonts w:ascii="MS Gothic" w:eastAsia="MS Gothic" w:hAnsi="MS Gothic" w:hint="eastAsia"/>
                    <w:sz w:val="20"/>
                    <w:szCs w:val="20"/>
                  </w:rPr>
                  <w:t>☐</w:t>
                </w:r>
              </w:sdtContent>
            </w:sdt>
            <w:r w:rsidR="00FE02F6">
              <w:rPr>
                <w:sz w:val="20"/>
                <w:szCs w:val="20"/>
              </w:rPr>
              <w:t xml:space="preserve"> </w:t>
            </w:r>
            <w:r w:rsidR="00212547" w:rsidRPr="000761C8">
              <w:rPr>
                <w:sz w:val="20"/>
                <w:szCs w:val="20"/>
              </w:rPr>
              <w:t>Acquiring of payment transactions</w:t>
            </w:r>
          </w:p>
          <w:p w:rsidR="00212547" w:rsidRPr="000761C8" w:rsidRDefault="00212547" w:rsidP="004C5326">
            <w:pPr>
              <w:pStyle w:val="Liststycke"/>
              <w:ind w:left="376"/>
              <w:rPr>
                <w:sz w:val="20"/>
                <w:szCs w:val="20"/>
                <w:lang w:val="en-US"/>
              </w:rPr>
            </w:pPr>
            <w:r w:rsidRPr="000761C8">
              <w:rPr>
                <w:sz w:val="20"/>
                <w:szCs w:val="20"/>
                <w:lang w:val="en-US"/>
              </w:rPr>
              <w:t>Including granting of credit in accordance with Article 18(4) of Directive (EU) 2015/2366:</w:t>
            </w:r>
          </w:p>
          <w:p w:rsidR="00212547" w:rsidRPr="000761C8" w:rsidRDefault="00CE3151" w:rsidP="00212547">
            <w:pPr>
              <w:pStyle w:val="Liststycke"/>
              <w:rPr>
                <w:sz w:val="20"/>
                <w:szCs w:val="20"/>
                <w:lang w:val="en-US"/>
              </w:rPr>
            </w:pPr>
            <w:sdt>
              <w:sdtPr>
                <w:rPr>
                  <w:sz w:val="20"/>
                  <w:szCs w:val="20"/>
                  <w:lang w:val="en-US"/>
                </w:rPr>
                <w:id w:val="1646700486"/>
                <w14:checkbox>
                  <w14:checked w14:val="0"/>
                  <w14:checkedState w14:val="2612" w14:font="MS Gothic"/>
                  <w14:uncheckedState w14:val="2610" w14:font="MS Gothic"/>
                </w14:checkbox>
              </w:sdtPr>
              <w:sdtEndPr/>
              <w:sdtContent>
                <w:r w:rsidR="001C4CD6" w:rsidRPr="000761C8">
                  <w:rPr>
                    <w:rFonts w:ascii="MS Gothic" w:eastAsia="MS Gothic" w:hAnsi="MS Gothic" w:hint="eastAsia"/>
                    <w:sz w:val="20"/>
                    <w:szCs w:val="20"/>
                    <w:lang w:val="en-US"/>
                  </w:rPr>
                  <w:t>☐</w:t>
                </w:r>
              </w:sdtContent>
            </w:sdt>
            <w:r w:rsidR="00212547" w:rsidRPr="000761C8">
              <w:rPr>
                <w:sz w:val="20"/>
                <w:szCs w:val="20"/>
                <w:lang w:val="en-US"/>
              </w:rPr>
              <w:t xml:space="preserve">yes </w:t>
            </w:r>
            <w:sdt>
              <w:sdtPr>
                <w:rPr>
                  <w:sz w:val="20"/>
                  <w:szCs w:val="20"/>
                  <w:lang w:val="en-US"/>
                </w:rPr>
                <w:id w:val="-1306163049"/>
                <w14:checkbox>
                  <w14:checked w14:val="0"/>
                  <w14:checkedState w14:val="2612" w14:font="MS Gothic"/>
                  <w14:uncheckedState w14:val="2610" w14:font="MS Gothic"/>
                </w14:checkbox>
              </w:sdtPr>
              <w:sdtEndPr/>
              <w:sdtContent>
                <w:r w:rsidR="001C4CD6" w:rsidRPr="000761C8">
                  <w:rPr>
                    <w:rFonts w:ascii="MS Gothic" w:eastAsia="MS Gothic" w:hAnsi="MS Gothic" w:hint="eastAsia"/>
                    <w:sz w:val="20"/>
                    <w:szCs w:val="20"/>
                    <w:lang w:val="en-US"/>
                  </w:rPr>
                  <w:t>☐</w:t>
                </w:r>
              </w:sdtContent>
            </w:sdt>
            <w:r w:rsidR="00212547" w:rsidRPr="000761C8">
              <w:rPr>
                <w:sz w:val="20"/>
                <w:szCs w:val="20"/>
                <w:lang w:val="en-US"/>
              </w:rPr>
              <w:t>no</w:t>
            </w:r>
          </w:p>
          <w:p w:rsidR="00212547" w:rsidRPr="000761C8" w:rsidRDefault="00CE3151" w:rsidP="00212547">
            <w:pPr>
              <w:pStyle w:val="Liststycke"/>
              <w:numPr>
                <w:ilvl w:val="0"/>
                <w:numId w:val="18"/>
              </w:numPr>
              <w:ind w:left="381"/>
              <w:rPr>
                <w:sz w:val="20"/>
                <w:szCs w:val="20"/>
                <w:lang w:val="en-US"/>
              </w:rPr>
            </w:pPr>
            <w:sdt>
              <w:sdtPr>
                <w:rPr>
                  <w:sz w:val="20"/>
                  <w:szCs w:val="20"/>
                </w:rPr>
                <w:id w:val="2013410319"/>
                <w14:checkbox>
                  <w14:checked w14:val="0"/>
                  <w14:checkedState w14:val="2612" w14:font="MS Gothic"/>
                  <w14:uncheckedState w14:val="2610" w14:font="MS Gothic"/>
                </w14:checkbox>
              </w:sdtPr>
              <w:sdtEndPr/>
              <w:sdtContent>
                <w:r w:rsidR="001C4CD6" w:rsidRPr="000761C8">
                  <w:rPr>
                    <w:rFonts w:ascii="MS Gothic" w:eastAsia="MS Gothic" w:hAnsi="MS Gothic" w:hint="eastAsia"/>
                    <w:sz w:val="20"/>
                    <w:szCs w:val="20"/>
                  </w:rPr>
                  <w:t>☐</w:t>
                </w:r>
              </w:sdtContent>
            </w:sdt>
            <w:r w:rsidR="00FE02F6">
              <w:rPr>
                <w:sz w:val="20"/>
                <w:szCs w:val="20"/>
              </w:rPr>
              <w:t xml:space="preserve"> </w:t>
            </w:r>
            <w:r w:rsidR="00212547" w:rsidRPr="000761C8">
              <w:rPr>
                <w:sz w:val="20"/>
                <w:szCs w:val="20"/>
              </w:rPr>
              <w:t>Money remittance</w:t>
            </w:r>
          </w:p>
          <w:p w:rsidR="00212547" w:rsidRPr="000761C8" w:rsidRDefault="00CE3151" w:rsidP="00212547">
            <w:pPr>
              <w:pStyle w:val="Liststycke"/>
              <w:numPr>
                <w:ilvl w:val="0"/>
                <w:numId w:val="18"/>
              </w:numPr>
              <w:ind w:left="381"/>
              <w:rPr>
                <w:sz w:val="20"/>
                <w:szCs w:val="20"/>
                <w:lang w:val="en-US"/>
              </w:rPr>
            </w:pPr>
            <w:sdt>
              <w:sdtPr>
                <w:rPr>
                  <w:sz w:val="20"/>
                  <w:szCs w:val="20"/>
                </w:rPr>
                <w:id w:val="1939399918"/>
                <w14:checkbox>
                  <w14:checked w14:val="0"/>
                  <w14:checkedState w14:val="2612" w14:font="MS Gothic"/>
                  <w14:uncheckedState w14:val="2610" w14:font="MS Gothic"/>
                </w14:checkbox>
              </w:sdtPr>
              <w:sdtEndPr/>
              <w:sdtContent>
                <w:r w:rsidR="001C4CD6" w:rsidRPr="000761C8">
                  <w:rPr>
                    <w:rFonts w:ascii="MS Gothic" w:eastAsia="MS Gothic" w:hAnsi="MS Gothic" w:hint="eastAsia"/>
                    <w:sz w:val="20"/>
                    <w:szCs w:val="20"/>
                  </w:rPr>
                  <w:t>☐</w:t>
                </w:r>
              </w:sdtContent>
            </w:sdt>
            <w:r w:rsidR="00FE02F6">
              <w:rPr>
                <w:sz w:val="20"/>
                <w:szCs w:val="20"/>
              </w:rPr>
              <w:t xml:space="preserve"> </w:t>
            </w:r>
            <w:r w:rsidR="00212547" w:rsidRPr="000761C8">
              <w:rPr>
                <w:sz w:val="20"/>
                <w:szCs w:val="20"/>
              </w:rPr>
              <w:t>Payment initiation services</w:t>
            </w:r>
          </w:p>
          <w:p w:rsidR="00212547" w:rsidRPr="000761C8" w:rsidRDefault="00CE3151" w:rsidP="00212547">
            <w:pPr>
              <w:pStyle w:val="Liststycke"/>
              <w:numPr>
                <w:ilvl w:val="0"/>
                <w:numId w:val="18"/>
              </w:numPr>
              <w:ind w:left="381"/>
              <w:rPr>
                <w:sz w:val="20"/>
                <w:szCs w:val="20"/>
                <w:lang w:val="en-US"/>
              </w:rPr>
            </w:pPr>
            <w:sdt>
              <w:sdtPr>
                <w:rPr>
                  <w:sz w:val="20"/>
                  <w:szCs w:val="20"/>
                </w:rPr>
                <w:id w:val="-108674989"/>
                <w14:checkbox>
                  <w14:checked w14:val="0"/>
                  <w14:checkedState w14:val="2612" w14:font="MS Gothic"/>
                  <w14:uncheckedState w14:val="2610" w14:font="MS Gothic"/>
                </w14:checkbox>
              </w:sdtPr>
              <w:sdtEndPr/>
              <w:sdtContent>
                <w:r w:rsidR="001C4CD6" w:rsidRPr="000761C8">
                  <w:rPr>
                    <w:rFonts w:ascii="MS Gothic" w:eastAsia="MS Gothic" w:hAnsi="MS Gothic" w:hint="eastAsia"/>
                    <w:sz w:val="20"/>
                    <w:szCs w:val="20"/>
                  </w:rPr>
                  <w:t>☐</w:t>
                </w:r>
              </w:sdtContent>
            </w:sdt>
            <w:r w:rsidR="00FE02F6">
              <w:rPr>
                <w:sz w:val="20"/>
                <w:szCs w:val="20"/>
              </w:rPr>
              <w:t xml:space="preserve"> </w:t>
            </w:r>
            <w:r w:rsidR="00212547" w:rsidRPr="000761C8">
              <w:rPr>
                <w:sz w:val="20"/>
                <w:szCs w:val="20"/>
              </w:rPr>
              <w:t>Account information services</w:t>
            </w:r>
          </w:p>
        </w:tc>
      </w:tr>
      <w:tr w:rsidR="003D59AD" w:rsidRPr="004C5326" w:rsidTr="00212547">
        <w:tc>
          <w:tcPr>
            <w:tcW w:w="489" w:type="dxa"/>
          </w:tcPr>
          <w:p w:rsidR="003D59AD" w:rsidRPr="00DC48E1" w:rsidRDefault="003D59AD" w:rsidP="00212547">
            <w:pPr>
              <w:rPr>
                <w:sz w:val="20"/>
                <w:szCs w:val="20"/>
                <w:lang w:val="en-US"/>
              </w:rPr>
            </w:pPr>
            <w:r>
              <w:rPr>
                <w:sz w:val="20"/>
                <w:szCs w:val="20"/>
                <w:lang w:val="en-US"/>
              </w:rPr>
              <w:lastRenderedPageBreak/>
              <w:t>20)</w:t>
            </w:r>
          </w:p>
        </w:tc>
        <w:tc>
          <w:tcPr>
            <w:tcW w:w="3275" w:type="dxa"/>
          </w:tcPr>
          <w:p w:rsidR="003D59AD" w:rsidRPr="000761C8" w:rsidRDefault="003D59AD" w:rsidP="00212547">
            <w:pPr>
              <w:rPr>
                <w:sz w:val="20"/>
                <w:szCs w:val="20"/>
                <w:lang w:val="en-US"/>
              </w:rPr>
            </w:pPr>
            <w:r w:rsidRPr="000761C8">
              <w:rPr>
                <w:sz w:val="20"/>
                <w:szCs w:val="20"/>
                <w:lang w:val="en-US"/>
              </w:rPr>
              <w:t>E-money services to be provided (applicable only to e-money institutions)</w:t>
            </w:r>
          </w:p>
        </w:tc>
        <w:tc>
          <w:tcPr>
            <w:tcW w:w="3879" w:type="dxa"/>
          </w:tcPr>
          <w:p w:rsidR="003D59AD" w:rsidRPr="000761C8" w:rsidRDefault="00CE3151" w:rsidP="001C4CD6">
            <w:pPr>
              <w:rPr>
                <w:sz w:val="20"/>
                <w:szCs w:val="20"/>
                <w:lang w:val="en-US"/>
              </w:rPr>
            </w:pPr>
            <w:sdt>
              <w:sdtPr>
                <w:rPr>
                  <w:sz w:val="20"/>
                  <w:szCs w:val="20"/>
                  <w:lang w:val="en-US"/>
                </w:rPr>
                <w:id w:val="1885750454"/>
                <w14:checkbox>
                  <w14:checked w14:val="0"/>
                  <w14:checkedState w14:val="2612" w14:font="MS Gothic"/>
                  <w14:uncheckedState w14:val="2610" w14:font="MS Gothic"/>
                </w14:checkbox>
              </w:sdtPr>
              <w:sdtEndPr/>
              <w:sdtContent>
                <w:r w:rsidR="001C4CD6" w:rsidRPr="000761C8">
                  <w:rPr>
                    <w:rFonts w:ascii="MS Gothic" w:eastAsia="MS Gothic" w:hAnsi="MS Gothic" w:hint="eastAsia"/>
                    <w:sz w:val="20"/>
                    <w:szCs w:val="20"/>
                    <w:lang w:val="en-US"/>
                  </w:rPr>
                  <w:t>☐</w:t>
                </w:r>
              </w:sdtContent>
            </w:sdt>
            <w:r w:rsidR="00FE02F6">
              <w:rPr>
                <w:sz w:val="20"/>
                <w:szCs w:val="20"/>
                <w:lang w:val="en-US"/>
              </w:rPr>
              <w:t xml:space="preserve"> </w:t>
            </w:r>
            <w:r w:rsidR="003D59AD" w:rsidRPr="000761C8">
              <w:rPr>
                <w:sz w:val="20"/>
                <w:szCs w:val="20"/>
                <w:lang w:val="en-US"/>
              </w:rPr>
              <w:t>Issuing of electronic money</w:t>
            </w:r>
          </w:p>
          <w:p w:rsidR="003D59AD" w:rsidRPr="000761C8" w:rsidRDefault="00CE3151" w:rsidP="001C4CD6">
            <w:pPr>
              <w:rPr>
                <w:sz w:val="20"/>
                <w:szCs w:val="20"/>
                <w:lang w:val="en-US"/>
              </w:rPr>
            </w:pPr>
            <w:sdt>
              <w:sdtPr>
                <w:rPr>
                  <w:sz w:val="20"/>
                  <w:szCs w:val="20"/>
                  <w:lang w:val="en-US"/>
                </w:rPr>
                <w:id w:val="1831559752"/>
                <w14:checkbox>
                  <w14:checked w14:val="0"/>
                  <w14:checkedState w14:val="2612" w14:font="MS Gothic"/>
                  <w14:uncheckedState w14:val="2610" w14:font="MS Gothic"/>
                </w14:checkbox>
              </w:sdtPr>
              <w:sdtEndPr/>
              <w:sdtContent>
                <w:r w:rsidR="001C4CD6" w:rsidRPr="000761C8">
                  <w:rPr>
                    <w:rFonts w:ascii="MS Gothic" w:eastAsia="MS Gothic" w:hAnsi="MS Gothic" w:hint="eastAsia"/>
                    <w:sz w:val="20"/>
                    <w:szCs w:val="20"/>
                    <w:lang w:val="en-US"/>
                  </w:rPr>
                  <w:t>☐</w:t>
                </w:r>
              </w:sdtContent>
            </w:sdt>
            <w:r w:rsidR="00FE02F6">
              <w:rPr>
                <w:sz w:val="20"/>
                <w:szCs w:val="20"/>
                <w:lang w:val="en-US"/>
              </w:rPr>
              <w:t xml:space="preserve"> </w:t>
            </w:r>
            <w:r w:rsidR="003D59AD" w:rsidRPr="000761C8">
              <w:rPr>
                <w:sz w:val="20"/>
                <w:szCs w:val="20"/>
                <w:lang w:val="en-US"/>
              </w:rPr>
              <w:t>Distribution and/or Redemption of electronic money</w:t>
            </w:r>
          </w:p>
        </w:tc>
      </w:tr>
      <w:tr w:rsidR="003D59AD" w:rsidRPr="003D59AD" w:rsidTr="00212547">
        <w:tc>
          <w:tcPr>
            <w:tcW w:w="489" w:type="dxa"/>
          </w:tcPr>
          <w:p w:rsidR="003D59AD" w:rsidRDefault="003D59AD" w:rsidP="00212547">
            <w:pPr>
              <w:rPr>
                <w:sz w:val="20"/>
                <w:szCs w:val="20"/>
                <w:lang w:val="en-US"/>
              </w:rPr>
            </w:pPr>
            <w:r>
              <w:rPr>
                <w:sz w:val="20"/>
                <w:szCs w:val="20"/>
                <w:lang w:val="en-US"/>
              </w:rPr>
              <w:t xml:space="preserve">21) </w:t>
            </w:r>
          </w:p>
        </w:tc>
        <w:tc>
          <w:tcPr>
            <w:tcW w:w="3275" w:type="dxa"/>
          </w:tcPr>
          <w:p w:rsidR="003D59AD" w:rsidRPr="000761C8" w:rsidRDefault="003D59AD" w:rsidP="00212547">
            <w:pPr>
              <w:rPr>
                <w:sz w:val="20"/>
                <w:szCs w:val="20"/>
                <w:lang w:val="en-US"/>
              </w:rPr>
            </w:pPr>
            <w:r w:rsidRPr="000761C8">
              <w:rPr>
                <w:sz w:val="20"/>
                <w:szCs w:val="20"/>
                <w:lang w:val="en-US"/>
              </w:rPr>
              <w:t>Description of the organisational structure of the branch</w:t>
            </w:r>
          </w:p>
        </w:tc>
        <w:tc>
          <w:tcPr>
            <w:tcW w:w="3879" w:type="dxa"/>
          </w:tcPr>
          <w:p w:rsidR="003D59AD" w:rsidRPr="000761C8" w:rsidRDefault="003D59AD" w:rsidP="003D59AD">
            <w:pPr>
              <w:rPr>
                <w:sz w:val="20"/>
                <w:szCs w:val="20"/>
                <w:lang w:val="en-US"/>
              </w:rPr>
            </w:pPr>
            <w:r w:rsidRPr="000761C8">
              <w:rPr>
                <w:sz w:val="20"/>
                <w:szCs w:val="20"/>
              </w:rPr>
              <w:fldChar w:fldCharType="begin">
                <w:ffData>
                  <w:name w:val="Text1"/>
                  <w:enabled/>
                  <w:calcOnExit w:val="0"/>
                  <w:textInput/>
                </w:ffData>
              </w:fldChar>
            </w:r>
            <w:r w:rsidRPr="000761C8">
              <w:rPr>
                <w:sz w:val="20"/>
                <w:szCs w:val="20"/>
              </w:rPr>
              <w:instrText xml:space="preserve"> FORMTEXT </w:instrText>
            </w:r>
            <w:r w:rsidRPr="000761C8">
              <w:rPr>
                <w:sz w:val="20"/>
                <w:szCs w:val="20"/>
              </w:rPr>
            </w:r>
            <w:r w:rsidRPr="000761C8">
              <w:rPr>
                <w:sz w:val="20"/>
                <w:szCs w:val="20"/>
              </w:rPr>
              <w:fldChar w:fldCharType="separate"/>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sz w:val="20"/>
                <w:szCs w:val="20"/>
              </w:rPr>
              <w:fldChar w:fldCharType="end"/>
            </w:r>
          </w:p>
        </w:tc>
      </w:tr>
      <w:tr w:rsidR="003D59AD" w:rsidRPr="003D59AD" w:rsidTr="00212547">
        <w:tc>
          <w:tcPr>
            <w:tcW w:w="489" w:type="dxa"/>
          </w:tcPr>
          <w:p w:rsidR="003D59AD" w:rsidRDefault="003D59AD" w:rsidP="00212547">
            <w:pPr>
              <w:rPr>
                <w:sz w:val="20"/>
                <w:szCs w:val="20"/>
                <w:lang w:val="en-US"/>
              </w:rPr>
            </w:pPr>
            <w:r>
              <w:rPr>
                <w:sz w:val="20"/>
                <w:szCs w:val="20"/>
                <w:lang w:val="en-US"/>
              </w:rPr>
              <w:t>22)</w:t>
            </w:r>
          </w:p>
        </w:tc>
        <w:tc>
          <w:tcPr>
            <w:tcW w:w="3275" w:type="dxa"/>
          </w:tcPr>
          <w:p w:rsidR="003D59AD" w:rsidRPr="000761C8" w:rsidRDefault="003D59AD" w:rsidP="00212547">
            <w:pPr>
              <w:rPr>
                <w:sz w:val="20"/>
                <w:szCs w:val="20"/>
                <w:lang w:val="en-US"/>
              </w:rPr>
            </w:pPr>
            <w:r w:rsidRPr="000761C8">
              <w:rPr>
                <w:sz w:val="20"/>
                <w:szCs w:val="20"/>
                <w:lang w:val="en-US"/>
              </w:rPr>
              <w:t>Business plan, which demonstrates that the branch is able to employ the appropriate and proportionate systems, resources and procedures to operate soundly in the host Member State, comprising:</w:t>
            </w:r>
          </w:p>
          <w:p w:rsidR="003D59AD" w:rsidRPr="000761C8" w:rsidRDefault="003D59AD" w:rsidP="003D59AD">
            <w:pPr>
              <w:pStyle w:val="Liststycke"/>
              <w:numPr>
                <w:ilvl w:val="0"/>
                <w:numId w:val="24"/>
              </w:numPr>
              <w:ind w:left="253" w:hanging="253"/>
              <w:rPr>
                <w:sz w:val="20"/>
                <w:szCs w:val="20"/>
                <w:lang w:val="en-US"/>
              </w:rPr>
            </w:pPr>
            <w:r w:rsidRPr="000761C8">
              <w:rPr>
                <w:sz w:val="20"/>
                <w:szCs w:val="20"/>
                <w:lang w:val="en-US"/>
              </w:rPr>
              <w:t>main objectives and business strategy of the branch and an explanation of how the branch will contribute to the strategy of the institution and, where applicable, of its group;</w:t>
            </w:r>
          </w:p>
          <w:p w:rsidR="003D59AD" w:rsidRPr="000761C8" w:rsidRDefault="003D59AD" w:rsidP="003D59AD">
            <w:pPr>
              <w:pStyle w:val="Liststycke"/>
              <w:numPr>
                <w:ilvl w:val="0"/>
                <w:numId w:val="24"/>
              </w:numPr>
              <w:ind w:left="253" w:hanging="284"/>
              <w:rPr>
                <w:sz w:val="20"/>
                <w:szCs w:val="20"/>
                <w:lang w:val="en-US"/>
              </w:rPr>
            </w:pPr>
            <w:proofErr w:type="gramStart"/>
            <w:r w:rsidRPr="000761C8">
              <w:rPr>
                <w:sz w:val="20"/>
                <w:szCs w:val="20"/>
                <w:lang w:val="en-US"/>
              </w:rPr>
              <w:t>forecast</w:t>
            </w:r>
            <w:proofErr w:type="gramEnd"/>
            <w:r w:rsidRPr="000761C8">
              <w:rPr>
                <w:sz w:val="20"/>
                <w:szCs w:val="20"/>
                <w:lang w:val="en-US"/>
              </w:rPr>
              <w:t xml:space="preserve"> budget calculation for the first three complete financial years.</w:t>
            </w:r>
          </w:p>
        </w:tc>
        <w:tc>
          <w:tcPr>
            <w:tcW w:w="3879" w:type="dxa"/>
          </w:tcPr>
          <w:p w:rsidR="003D59AD" w:rsidRPr="000761C8" w:rsidRDefault="003D59AD" w:rsidP="003D59AD">
            <w:pPr>
              <w:rPr>
                <w:sz w:val="20"/>
                <w:szCs w:val="20"/>
                <w:lang w:val="en-US"/>
              </w:rPr>
            </w:pPr>
            <w:r w:rsidRPr="000761C8">
              <w:rPr>
                <w:sz w:val="20"/>
                <w:szCs w:val="20"/>
              </w:rPr>
              <w:fldChar w:fldCharType="begin">
                <w:ffData>
                  <w:name w:val="Text1"/>
                  <w:enabled/>
                  <w:calcOnExit w:val="0"/>
                  <w:textInput/>
                </w:ffData>
              </w:fldChar>
            </w:r>
            <w:r w:rsidRPr="000761C8">
              <w:rPr>
                <w:sz w:val="20"/>
                <w:szCs w:val="20"/>
              </w:rPr>
              <w:instrText xml:space="preserve"> FORMTEXT </w:instrText>
            </w:r>
            <w:r w:rsidRPr="000761C8">
              <w:rPr>
                <w:sz w:val="20"/>
                <w:szCs w:val="20"/>
              </w:rPr>
            </w:r>
            <w:r w:rsidRPr="000761C8">
              <w:rPr>
                <w:sz w:val="20"/>
                <w:szCs w:val="20"/>
              </w:rPr>
              <w:fldChar w:fldCharType="separate"/>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sz w:val="20"/>
                <w:szCs w:val="20"/>
              </w:rPr>
              <w:fldChar w:fldCharType="end"/>
            </w:r>
          </w:p>
        </w:tc>
      </w:tr>
      <w:tr w:rsidR="003D59AD" w:rsidRPr="003D59AD" w:rsidTr="00212547">
        <w:tc>
          <w:tcPr>
            <w:tcW w:w="489" w:type="dxa"/>
          </w:tcPr>
          <w:p w:rsidR="003D59AD" w:rsidRDefault="003D59AD" w:rsidP="00212547">
            <w:pPr>
              <w:rPr>
                <w:sz w:val="20"/>
                <w:szCs w:val="20"/>
                <w:lang w:val="en-US"/>
              </w:rPr>
            </w:pPr>
            <w:r>
              <w:rPr>
                <w:sz w:val="20"/>
                <w:szCs w:val="20"/>
                <w:lang w:val="en-US"/>
              </w:rPr>
              <w:t>23)</w:t>
            </w:r>
          </w:p>
        </w:tc>
        <w:tc>
          <w:tcPr>
            <w:tcW w:w="3275" w:type="dxa"/>
          </w:tcPr>
          <w:p w:rsidR="003D59AD" w:rsidRPr="000761C8" w:rsidRDefault="003D59AD" w:rsidP="00212547">
            <w:pPr>
              <w:rPr>
                <w:sz w:val="20"/>
                <w:szCs w:val="20"/>
                <w:lang w:val="en-US"/>
              </w:rPr>
            </w:pPr>
            <w:r w:rsidRPr="000761C8">
              <w:rPr>
                <w:sz w:val="20"/>
                <w:szCs w:val="20"/>
                <w:lang w:val="en-US"/>
              </w:rPr>
              <w:t>Governance arrangements and internal control mechanisms, comprising the following items:</w:t>
            </w:r>
          </w:p>
          <w:p w:rsidR="003D59AD" w:rsidRPr="000761C8" w:rsidRDefault="003D59AD" w:rsidP="003D59AD">
            <w:pPr>
              <w:pStyle w:val="Liststycke"/>
              <w:numPr>
                <w:ilvl w:val="0"/>
                <w:numId w:val="25"/>
              </w:numPr>
              <w:ind w:left="253" w:hanging="284"/>
              <w:rPr>
                <w:sz w:val="20"/>
                <w:szCs w:val="20"/>
                <w:lang w:val="en-US"/>
              </w:rPr>
            </w:pPr>
            <w:r w:rsidRPr="000761C8">
              <w:rPr>
                <w:sz w:val="20"/>
                <w:szCs w:val="20"/>
                <w:lang w:val="en-US"/>
              </w:rPr>
              <w:t>description of the governance structure of the branch, including functional and legal reporting lines and the position and role of the branch within the corporate structure of the institution and, where applicable, of its group;</w:t>
            </w:r>
          </w:p>
          <w:p w:rsidR="003D59AD" w:rsidRPr="000761C8" w:rsidRDefault="003D59AD" w:rsidP="003D59AD">
            <w:pPr>
              <w:pStyle w:val="Liststycke"/>
              <w:numPr>
                <w:ilvl w:val="0"/>
                <w:numId w:val="25"/>
              </w:numPr>
              <w:ind w:left="253" w:hanging="284"/>
              <w:rPr>
                <w:sz w:val="20"/>
                <w:szCs w:val="20"/>
                <w:lang w:val="en-US"/>
              </w:rPr>
            </w:pPr>
            <w:r w:rsidRPr="000761C8">
              <w:rPr>
                <w:sz w:val="20"/>
                <w:szCs w:val="20"/>
                <w:lang w:val="en-US"/>
              </w:rPr>
              <w:t>description of internal control mechanisms of the branch, including the following items:</w:t>
            </w:r>
          </w:p>
          <w:p w:rsidR="003D59AD" w:rsidRPr="000761C8" w:rsidRDefault="003D59AD" w:rsidP="003D59AD">
            <w:pPr>
              <w:pStyle w:val="Liststycke"/>
              <w:numPr>
                <w:ilvl w:val="0"/>
                <w:numId w:val="26"/>
              </w:numPr>
              <w:ind w:left="678" w:hanging="425"/>
              <w:rPr>
                <w:sz w:val="20"/>
                <w:szCs w:val="20"/>
                <w:lang w:val="en-US"/>
              </w:rPr>
            </w:pPr>
            <w:r w:rsidRPr="000761C8">
              <w:rPr>
                <w:sz w:val="20"/>
                <w:szCs w:val="20"/>
                <w:lang w:val="en-US"/>
              </w:rPr>
              <w:t>internal risk control procedures of the branch, the link with the internal risk control procedure of the payment institution/e-money institution, and where applicable, of its group;</w:t>
            </w:r>
          </w:p>
          <w:p w:rsidR="003D59AD" w:rsidRPr="000761C8" w:rsidRDefault="003D59AD" w:rsidP="003D59AD">
            <w:pPr>
              <w:pStyle w:val="Liststycke"/>
              <w:numPr>
                <w:ilvl w:val="0"/>
                <w:numId w:val="26"/>
              </w:numPr>
              <w:ind w:left="678" w:hanging="425"/>
              <w:rPr>
                <w:sz w:val="20"/>
                <w:szCs w:val="20"/>
                <w:lang w:val="en-US"/>
              </w:rPr>
            </w:pPr>
            <w:r w:rsidRPr="000761C8">
              <w:rPr>
                <w:sz w:val="20"/>
                <w:szCs w:val="20"/>
                <w:lang w:val="en-US"/>
              </w:rPr>
              <w:t>details of the internal audit arrangements of the branch;</w:t>
            </w:r>
          </w:p>
          <w:p w:rsidR="003D59AD" w:rsidRPr="000761C8" w:rsidRDefault="003D59AD" w:rsidP="003D59AD">
            <w:pPr>
              <w:pStyle w:val="Liststycke"/>
              <w:numPr>
                <w:ilvl w:val="0"/>
                <w:numId w:val="26"/>
              </w:numPr>
              <w:ind w:left="678" w:hanging="425"/>
              <w:rPr>
                <w:sz w:val="20"/>
                <w:szCs w:val="20"/>
                <w:lang w:val="en-US"/>
              </w:rPr>
            </w:pPr>
            <w:proofErr w:type="gramStart"/>
            <w:r w:rsidRPr="000761C8">
              <w:rPr>
                <w:sz w:val="20"/>
                <w:szCs w:val="20"/>
                <w:lang w:val="en-US"/>
              </w:rPr>
              <w:t>details</w:t>
            </w:r>
            <w:proofErr w:type="gramEnd"/>
            <w:r w:rsidRPr="000761C8">
              <w:rPr>
                <w:sz w:val="20"/>
                <w:szCs w:val="20"/>
                <w:lang w:val="en-US"/>
              </w:rPr>
              <w:t xml:space="preserve"> of the anti-money laundering procedures to be adopted by the branch in the host Member State, under Directive (EU) 2015/849.</w:t>
            </w:r>
          </w:p>
        </w:tc>
        <w:tc>
          <w:tcPr>
            <w:tcW w:w="3879" w:type="dxa"/>
          </w:tcPr>
          <w:p w:rsidR="003D59AD" w:rsidRPr="000761C8" w:rsidRDefault="003D59AD" w:rsidP="003D59AD">
            <w:pPr>
              <w:rPr>
                <w:sz w:val="20"/>
                <w:szCs w:val="20"/>
                <w:lang w:val="en-US"/>
              </w:rPr>
            </w:pPr>
            <w:r w:rsidRPr="000761C8">
              <w:rPr>
                <w:sz w:val="20"/>
                <w:szCs w:val="20"/>
              </w:rPr>
              <w:fldChar w:fldCharType="begin">
                <w:ffData>
                  <w:name w:val="Text1"/>
                  <w:enabled/>
                  <w:calcOnExit w:val="0"/>
                  <w:textInput/>
                </w:ffData>
              </w:fldChar>
            </w:r>
            <w:r w:rsidRPr="000761C8">
              <w:rPr>
                <w:sz w:val="20"/>
                <w:szCs w:val="20"/>
              </w:rPr>
              <w:instrText xml:space="preserve"> FORMTEXT </w:instrText>
            </w:r>
            <w:r w:rsidRPr="000761C8">
              <w:rPr>
                <w:sz w:val="20"/>
                <w:szCs w:val="20"/>
              </w:rPr>
            </w:r>
            <w:r w:rsidRPr="000761C8">
              <w:rPr>
                <w:sz w:val="20"/>
                <w:szCs w:val="20"/>
              </w:rPr>
              <w:fldChar w:fldCharType="separate"/>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sz w:val="20"/>
                <w:szCs w:val="20"/>
              </w:rPr>
              <w:fldChar w:fldCharType="end"/>
            </w:r>
          </w:p>
        </w:tc>
      </w:tr>
      <w:tr w:rsidR="00212547" w:rsidTr="00212547">
        <w:tc>
          <w:tcPr>
            <w:tcW w:w="489" w:type="dxa"/>
          </w:tcPr>
          <w:p w:rsidR="00212547" w:rsidRPr="00DC48E1" w:rsidRDefault="00212547" w:rsidP="003D59AD">
            <w:pPr>
              <w:rPr>
                <w:sz w:val="20"/>
                <w:szCs w:val="20"/>
                <w:lang w:val="en-US"/>
              </w:rPr>
            </w:pPr>
            <w:r w:rsidRPr="00DC48E1">
              <w:rPr>
                <w:sz w:val="20"/>
                <w:szCs w:val="20"/>
                <w:lang w:val="en-US"/>
              </w:rPr>
              <w:t>2</w:t>
            </w:r>
            <w:r w:rsidR="003D59AD">
              <w:rPr>
                <w:sz w:val="20"/>
                <w:szCs w:val="20"/>
                <w:lang w:val="en-US"/>
              </w:rPr>
              <w:t>4</w:t>
            </w:r>
            <w:r w:rsidRPr="00DC48E1">
              <w:rPr>
                <w:sz w:val="20"/>
                <w:szCs w:val="20"/>
                <w:lang w:val="en-US"/>
              </w:rPr>
              <w:t>)</w:t>
            </w:r>
          </w:p>
        </w:tc>
        <w:tc>
          <w:tcPr>
            <w:tcW w:w="3275" w:type="dxa"/>
          </w:tcPr>
          <w:p w:rsidR="00A520DF" w:rsidRPr="000761C8" w:rsidRDefault="00212547" w:rsidP="00212547">
            <w:pPr>
              <w:rPr>
                <w:sz w:val="20"/>
                <w:szCs w:val="20"/>
                <w:lang w:val="en-US"/>
              </w:rPr>
            </w:pPr>
            <w:r w:rsidRPr="000761C8">
              <w:rPr>
                <w:sz w:val="20"/>
                <w:szCs w:val="20"/>
                <w:lang w:val="en-US"/>
              </w:rPr>
              <w:t>In case of outsourcing of operational functions of payment/e-money services:</w:t>
            </w:r>
          </w:p>
          <w:p w:rsidR="00A520DF" w:rsidRPr="000761C8" w:rsidRDefault="00212547" w:rsidP="00A520DF">
            <w:pPr>
              <w:pStyle w:val="Liststycke"/>
              <w:numPr>
                <w:ilvl w:val="0"/>
                <w:numId w:val="27"/>
              </w:numPr>
              <w:ind w:left="253" w:hanging="284"/>
              <w:rPr>
                <w:sz w:val="20"/>
                <w:szCs w:val="20"/>
                <w:lang w:val="en-US"/>
              </w:rPr>
            </w:pPr>
            <w:r w:rsidRPr="000761C8">
              <w:rPr>
                <w:sz w:val="20"/>
                <w:szCs w:val="20"/>
                <w:lang w:val="en-US"/>
              </w:rPr>
              <w:lastRenderedPageBreak/>
              <w:t xml:space="preserve">Name and address of the entity to which operational functions are to </w:t>
            </w:r>
            <w:r w:rsidR="00A520DF" w:rsidRPr="000761C8">
              <w:rPr>
                <w:sz w:val="20"/>
                <w:szCs w:val="20"/>
                <w:lang w:val="en-US"/>
              </w:rPr>
              <w:t>be outsourced</w:t>
            </w:r>
          </w:p>
          <w:p w:rsidR="00A520DF" w:rsidRPr="000761C8" w:rsidRDefault="00212547" w:rsidP="00A520DF">
            <w:pPr>
              <w:pStyle w:val="Liststycke"/>
              <w:numPr>
                <w:ilvl w:val="0"/>
                <w:numId w:val="27"/>
              </w:numPr>
              <w:ind w:left="253" w:hanging="284"/>
              <w:rPr>
                <w:sz w:val="20"/>
                <w:szCs w:val="20"/>
                <w:lang w:val="en-US"/>
              </w:rPr>
            </w:pPr>
            <w:r w:rsidRPr="000761C8">
              <w:rPr>
                <w:sz w:val="20"/>
                <w:szCs w:val="20"/>
                <w:lang w:val="en-US"/>
              </w:rPr>
              <w:t>Contact details (email and telephone number) of a contact person within the entity to which operational functions are to be outsourced</w:t>
            </w:r>
          </w:p>
          <w:p w:rsidR="00212547" w:rsidRPr="000761C8" w:rsidRDefault="00212547" w:rsidP="00A520DF">
            <w:pPr>
              <w:pStyle w:val="Liststycke"/>
              <w:numPr>
                <w:ilvl w:val="0"/>
                <w:numId w:val="27"/>
              </w:numPr>
              <w:ind w:left="253" w:hanging="284"/>
              <w:rPr>
                <w:sz w:val="20"/>
                <w:szCs w:val="20"/>
                <w:lang w:val="en-US"/>
              </w:rPr>
            </w:pPr>
            <w:r w:rsidRPr="000761C8">
              <w:rPr>
                <w:sz w:val="20"/>
                <w:szCs w:val="20"/>
                <w:lang w:val="en-US"/>
              </w:rPr>
              <w:t>Type and exhaustive description</w:t>
            </w:r>
            <w:r w:rsidR="00FE02F6">
              <w:rPr>
                <w:sz w:val="20"/>
                <w:szCs w:val="20"/>
                <w:lang w:val="en-US"/>
              </w:rPr>
              <w:t xml:space="preserve"> of the operational functions outsourced.</w:t>
            </w:r>
          </w:p>
        </w:tc>
        <w:tc>
          <w:tcPr>
            <w:tcW w:w="3879" w:type="dxa"/>
          </w:tcPr>
          <w:p w:rsidR="00212547" w:rsidRPr="000761C8" w:rsidRDefault="00212547" w:rsidP="00212547">
            <w:pPr>
              <w:rPr>
                <w:sz w:val="20"/>
                <w:szCs w:val="20"/>
                <w:lang w:val="en-US"/>
              </w:rPr>
            </w:pPr>
            <w:r w:rsidRPr="000761C8">
              <w:rPr>
                <w:sz w:val="20"/>
                <w:szCs w:val="20"/>
              </w:rPr>
              <w:lastRenderedPageBreak/>
              <w:fldChar w:fldCharType="begin">
                <w:ffData>
                  <w:name w:val="Text1"/>
                  <w:enabled/>
                  <w:calcOnExit w:val="0"/>
                  <w:textInput/>
                </w:ffData>
              </w:fldChar>
            </w:r>
            <w:r w:rsidRPr="000761C8">
              <w:rPr>
                <w:sz w:val="20"/>
                <w:szCs w:val="20"/>
              </w:rPr>
              <w:instrText xml:space="preserve"> FORMTEXT </w:instrText>
            </w:r>
            <w:r w:rsidRPr="000761C8">
              <w:rPr>
                <w:sz w:val="20"/>
                <w:szCs w:val="20"/>
              </w:rPr>
            </w:r>
            <w:r w:rsidRPr="000761C8">
              <w:rPr>
                <w:sz w:val="20"/>
                <w:szCs w:val="20"/>
              </w:rPr>
              <w:fldChar w:fldCharType="separate"/>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noProof/>
                <w:sz w:val="20"/>
                <w:szCs w:val="20"/>
              </w:rPr>
              <w:t> </w:t>
            </w:r>
            <w:r w:rsidRPr="000761C8">
              <w:rPr>
                <w:sz w:val="20"/>
                <w:szCs w:val="20"/>
              </w:rPr>
              <w:fldChar w:fldCharType="end"/>
            </w:r>
          </w:p>
        </w:tc>
      </w:tr>
    </w:tbl>
    <w:p w:rsidR="007E5955" w:rsidRPr="00994518" w:rsidRDefault="007E5955">
      <w:pPr>
        <w:rPr>
          <w:lang w:val="en-US"/>
        </w:rPr>
      </w:pPr>
    </w:p>
    <w:sectPr w:rsidR="007E5955" w:rsidRPr="00994518" w:rsidSect="00DB6253">
      <w:headerReference w:type="even" r:id="rId8"/>
      <w:headerReference w:type="default" r:id="rId9"/>
      <w:footerReference w:type="even" r:id="rId10"/>
      <w:footerReference w:type="default" r:id="rId11"/>
      <w:headerReference w:type="first" r:id="rId12"/>
      <w:footerReference w:type="first" r:id="rId13"/>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575" w:rsidRDefault="00D47575" w:rsidP="002D45F1">
      <w:pPr>
        <w:spacing w:line="240" w:lineRule="auto"/>
      </w:pPr>
      <w:r>
        <w:separator/>
      </w:r>
    </w:p>
  </w:endnote>
  <w:endnote w:type="continuationSeparator" w:id="0">
    <w:p w:rsidR="00D47575" w:rsidRDefault="00D47575"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C68" w:rsidRDefault="00EB5C6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15" w:rsidRDefault="00472415" w:rsidP="00472415">
    <w:pPr>
      <w:pStyle w:val="Sidfot"/>
    </w:pPr>
    <w:r>
      <w:fldChar w:fldCharType="begin"/>
    </w:r>
    <w:r>
      <w:instrText xml:space="preserve"> PAGE   \* MERGEFORMAT </w:instrText>
    </w:r>
    <w:r>
      <w:fldChar w:fldCharType="separate"/>
    </w:r>
    <w:r w:rsidR="00CE3151">
      <w:rPr>
        <w:noProof/>
      </w:rPr>
      <w:t>3</w:t>
    </w:r>
    <w:r>
      <w:fldChar w:fldCharType="end"/>
    </w:r>
    <w:r>
      <w:t>(</w:t>
    </w:r>
    <w:r w:rsidR="00FE02F6">
      <w:rPr>
        <w:noProof/>
      </w:rPr>
      <w:fldChar w:fldCharType="begin"/>
    </w:r>
    <w:r w:rsidR="00FE02F6">
      <w:rPr>
        <w:noProof/>
      </w:rPr>
      <w:instrText xml:space="preserve"> NUMPAGES  \* Arabic  \* MERGEFORMAT </w:instrText>
    </w:r>
    <w:r w:rsidR="00FE02F6">
      <w:rPr>
        <w:noProof/>
      </w:rPr>
      <w:fldChar w:fldCharType="separate"/>
    </w:r>
    <w:r w:rsidR="00CE3151">
      <w:rPr>
        <w:noProof/>
      </w:rPr>
      <w:t>3</w:t>
    </w:r>
    <w:r w:rsidR="00FE02F6">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6A" w:rsidRDefault="00D1566A">
    <w:pPr>
      <w:pStyle w:val="Sidfot"/>
    </w:pPr>
    <w:r>
      <w:fldChar w:fldCharType="begin"/>
    </w:r>
    <w:r>
      <w:instrText xml:space="preserve"> PAGE   \* MERGEFORMAT </w:instrText>
    </w:r>
    <w:r>
      <w:fldChar w:fldCharType="separate"/>
    </w:r>
    <w:r w:rsidR="00CE3151">
      <w:rPr>
        <w:noProof/>
      </w:rPr>
      <w:t>1</w:t>
    </w:r>
    <w:r>
      <w:fldChar w:fldCharType="end"/>
    </w:r>
    <w:r>
      <w:t>(</w:t>
    </w:r>
    <w:r w:rsidR="00FE02F6">
      <w:rPr>
        <w:noProof/>
      </w:rPr>
      <w:fldChar w:fldCharType="begin"/>
    </w:r>
    <w:r w:rsidR="00FE02F6">
      <w:rPr>
        <w:noProof/>
      </w:rPr>
      <w:instrText xml:space="preserve"> NUMPAGES  \* Arabic  \* MERGEFORMAT </w:instrText>
    </w:r>
    <w:r w:rsidR="00FE02F6">
      <w:rPr>
        <w:noProof/>
      </w:rPr>
      <w:fldChar w:fldCharType="separate"/>
    </w:r>
    <w:r w:rsidR="00CE3151">
      <w:rPr>
        <w:noProof/>
      </w:rPr>
      <w:t>3</w:t>
    </w:r>
    <w:r w:rsidR="00FE02F6">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575" w:rsidRDefault="00D47575" w:rsidP="002D45F1">
      <w:pPr>
        <w:spacing w:line="240" w:lineRule="auto"/>
      </w:pPr>
      <w:r>
        <w:separator/>
      </w:r>
    </w:p>
  </w:footnote>
  <w:footnote w:type="continuationSeparator" w:id="0">
    <w:p w:rsidR="00D47575" w:rsidRDefault="00D47575"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C68" w:rsidRDefault="00EB5C6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rsidTr="00B31E8C">
      <w:trPr>
        <w:trHeight w:val="680"/>
      </w:trPr>
      <w:tc>
        <w:tcPr>
          <w:tcW w:w="7654" w:type="dxa"/>
          <w:vAlign w:val="bottom"/>
        </w:tcPr>
        <w:p w:rsidR="0013521B" w:rsidRDefault="0013521B" w:rsidP="0013521B">
          <w:pPr>
            <w:jc w:val="right"/>
          </w:pPr>
        </w:p>
      </w:tc>
      <w:tc>
        <w:tcPr>
          <w:tcW w:w="2098" w:type="dxa"/>
          <w:vMerge w:val="restart"/>
        </w:tcPr>
        <w:p w:rsidR="0013521B" w:rsidRDefault="0013521B" w:rsidP="0013521B">
          <w:pPr>
            <w:jc w:val="right"/>
          </w:pPr>
          <w:r>
            <w:rPr>
              <w:noProof/>
              <w:lang w:eastAsia="sv-SE"/>
            </w:rPr>
            <w:drawing>
              <wp:inline distT="0" distB="0" distL="0" distR="0" wp14:anchorId="16F0A798" wp14:editId="295A289E">
                <wp:extent cx="521970" cy="518160"/>
                <wp:effectExtent l="0" t="0" r="0" b="0"/>
                <wp:docPr id="4"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rsidTr="00B31E8C">
      <w:tc>
        <w:tcPr>
          <w:tcW w:w="7654" w:type="dxa"/>
        </w:tcPr>
        <w:p w:rsidR="0013521B" w:rsidRDefault="0013521B" w:rsidP="0013521B"/>
      </w:tc>
      <w:tc>
        <w:tcPr>
          <w:tcW w:w="2098" w:type="dxa"/>
          <w:vMerge/>
        </w:tcPr>
        <w:p w:rsidR="0013521B" w:rsidRDefault="0013521B" w:rsidP="0013521B"/>
      </w:tc>
    </w:tr>
  </w:tbl>
  <w:p w:rsidR="0013521B" w:rsidRDefault="0013521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F1" w:rsidRPr="00FE02F6" w:rsidRDefault="00FE02F6">
    <w:pPr>
      <w:pStyle w:val="Sidhuvud"/>
      <w:rPr>
        <w:lang w:val="en-US"/>
      </w:rPr>
    </w:pPr>
    <w:r w:rsidRPr="002714A3">
      <w:rPr>
        <w:lang w:val="en-US"/>
      </w:rPr>
      <w:t>Based on the Regulator</w:t>
    </w:r>
    <w:r w:rsidR="00D3409C">
      <w:rPr>
        <w:lang w:val="en-US"/>
      </w:rPr>
      <w:t>y Technical Standards (RTS) on p</w:t>
    </w:r>
    <w:r w:rsidRPr="002714A3">
      <w:rPr>
        <w:lang w:val="en-US"/>
      </w:rPr>
      <w:t>assporting notifications under PSD2 (</w:t>
    </w:r>
    <w:r>
      <w:rPr>
        <w:lang w:val="en-US"/>
      </w:rPr>
      <w:t>Commission Delegated Regulation (EU) 2017/2055 of 23 June 2017)</w:t>
    </w:r>
    <w:r w:rsidR="002D45F1">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v:textbox>
              <w10:wrap anchorx="page" anchory="page"/>
            </v:shape>
          </w:pict>
        </mc:Fallback>
      </mc:AlternateContent>
    </w:r>
    <w:r w:rsidR="002D45F1"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5"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5872996"/>
    <w:multiLevelType w:val="hybridMultilevel"/>
    <w:tmpl w:val="B49E7FB0"/>
    <w:lvl w:ilvl="0" w:tplc="D56043B4">
      <w:start w:val="1"/>
      <w:numFmt w:val="lowerRoman"/>
      <w:lvlText w:val="%1."/>
      <w:lvlJc w:val="left"/>
      <w:pPr>
        <w:ind w:left="1440" w:hanging="72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15:restartNumberingAfterBreak="0">
    <w:nsid w:val="11DF3B2D"/>
    <w:multiLevelType w:val="hybridMultilevel"/>
    <w:tmpl w:val="F27E59EE"/>
    <w:lvl w:ilvl="0" w:tplc="69CACBF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A807CB"/>
    <w:multiLevelType w:val="hybridMultilevel"/>
    <w:tmpl w:val="52BA1344"/>
    <w:lvl w:ilvl="0" w:tplc="69CACBF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770CEE"/>
    <w:multiLevelType w:val="hybridMultilevel"/>
    <w:tmpl w:val="AA40FC7E"/>
    <w:lvl w:ilvl="0" w:tplc="69B4B8E4">
      <w:start w:val="1"/>
      <w:numFmt w:val="lowerLetter"/>
      <w:lvlText w:val="%1)"/>
      <w:lvlJc w:val="left"/>
      <w:pPr>
        <w:ind w:left="1080" w:hanging="360"/>
      </w:pPr>
      <w:rPr>
        <w:rFonts w:hint="default"/>
        <w:sz w:val="19"/>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344457B2"/>
    <w:multiLevelType w:val="multilevel"/>
    <w:tmpl w:val="F4C243EE"/>
    <w:numStyleLink w:val="Listformatnumreradlista"/>
  </w:abstractNum>
  <w:abstractNum w:abstractNumId="12" w15:restartNumberingAfterBreak="0">
    <w:nsid w:val="37946269"/>
    <w:multiLevelType w:val="hybridMultilevel"/>
    <w:tmpl w:val="409C0692"/>
    <w:lvl w:ilvl="0" w:tplc="69CACBF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3D7B7C"/>
    <w:multiLevelType w:val="hybridMultilevel"/>
    <w:tmpl w:val="DADA6608"/>
    <w:lvl w:ilvl="0" w:tplc="64A43C3A">
      <w:start w:val="1"/>
      <w:numFmt w:val="lowerLetter"/>
      <w:lvlText w:val="%1)"/>
      <w:lvlJc w:val="left"/>
      <w:pPr>
        <w:ind w:left="1080" w:hanging="360"/>
      </w:pPr>
      <w:rPr>
        <w:rFonts w:hint="default"/>
        <w:sz w:val="19"/>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3BB97AC9"/>
    <w:multiLevelType w:val="multilevel"/>
    <w:tmpl w:val="F4C243EE"/>
    <w:numStyleLink w:val="Listformatnumreradlista"/>
  </w:abstractNum>
  <w:abstractNum w:abstractNumId="15" w15:restartNumberingAfterBreak="0">
    <w:nsid w:val="3BFC69EB"/>
    <w:multiLevelType w:val="hybridMultilevel"/>
    <w:tmpl w:val="53625098"/>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1A44A2B"/>
    <w:multiLevelType w:val="hybridMultilevel"/>
    <w:tmpl w:val="935A6F6A"/>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2C31181"/>
    <w:multiLevelType w:val="hybridMultilevel"/>
    <w:tmpl w:val="294A57A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4D742F"/>
    <w:multiLevelType w:val="multilevel"/>
    <w:tmpl w:val="F4C243EE"/>
    <w:numStyleLink w:val="Listformatnumreradlista"/>
  </w:abstractNum>
  <w:abstractNum w:abstractNumId="21"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9DD19E5"/>
    <w:multiLevelType w:val="hybridMultilevel"/>
    <w:tmpl w:val="06E252B0"/>
    <w:lvl w:ilvl="0" w:tplc="28DC064C">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3" w15:restartNumberingAfterBreak="0">
    <w:nsid w:val="69FD60DB"/>
    <w:multiLevelType w:val="hybridMultilevel"/>
    <w:tmpl w:val="E0D6010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DE074FD"/>
    <w:multiLevelType w:val="hybridMultilevel"/>
    <w:tmpl w:val="CDDA9BFC"/>
    <w:lvl w:ilvl="0" w:tplc="69CACBF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28F2D5F"/>
    <w:multiLevelType w:val="hybridMultilevel"/>
    <w:tmpl w:val="A9DE4D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C523517"/>
    <w:multiLevelType w:val="hybridMultilevel"/>
    <w:tmpl w:val="B33EE8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18"/>
  </w:num>
  <w:num w:numId="3">
    <w:abstractNumId w:val="7"/>
  </w:num>
  <w:num w:numId="4">
    <w:abstractNumId w:val="17"/>
  </w:num>
  <w:num w:numId="5">
    <w:abstractNumId w:val="8"/>
  </w:num>
  <w:num w:numId="6">
    <w:abstractNumId w:val="2"/>
  </w:num>
  <w:num w:numId="7">
    <w:abstractNumId w:val="1"/>
  </w:num>
  <w:num w:numId="8">
    <w:abstractNumId w:val="0"/>
  </w:num>
  <w:num w:numId="9">
    <w:abstractNumId w:val="11"/>
  </w:num>
  <w:num w:numId="10">
    <w:abstractNumId w:val="20"/>
  </w:num>
  <w:num w:numId="11">
    <w:abstractNumId w:val="14"/>
  </w:num>
  <w:num w:numId="12">
    <w:abstractNumId w:val="21"/>
  </w:num>
  <w:num w:numId="13">
    <w:abstractNumId w:val="3"/>
  </w:num>
  <w:num w:numId="14">
    <w:abstractNumId w:val="25"/>
  </w:num>
  <w:num w:numId="15">
    <w:abstractNumId w:val="24"/>
  </w:num>
  <w:num w:numId="16">
    <w:abstractNumId w:val="6"/>
  </w:num>
  <w:num w:numId="17">
    <w:abstractNumId w:val="9"/>
  </w:num>
  <w:num w:numId="18">
    <w:abstractNumId w:val="26"/>
  </w:num>
  <w:num w:numId="19">
    <w:abstractNumId w:val="13"/>
  </w:num>
  <w:num w:numId="20">
    <w:abstractNumId w:val="10"/>
  </w:num>
  <w:num w:numId="21">
    <w:abstractNumId w:val="22"/>
  </w:num>
  <w:num w:numId="22">
    <w:abstractNumId w:val="23"/>
  </w:num>
  <w:num w:numId="23">
    <w:abstractNumId w:val="12"/>
  </w:num>
  <w:num w:numId="24">
    <w:abstractNumId w:val="16"/>
  </w:num>
  <w:num w:numId="25">
    <w:abstractNumId w:val="19"/>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removePersonalInformation/>
  <w:removeDateAndTime/>
  <w:proofState w:spelling="clean" w:grammar="clean"/>
  <w:documentProtection w:edit="forms" w:enforcement="1" w:cryptProviderType="rsaAES" w:cryptAlgorithmClass="hash" w:cryptAlgorithmType="typeAny" w:cryptAlgorithmSid="14" w:cryptSpinCount="100000" w:hash="uvH3uBr6BInxHPw/yARu0S+tx3bzi3cU5nQdxScd2XKL+vX+MdTAlj62mMscfRvWW0gVCnFMoIqo1t1ZwTm4vQ==" w:salt="C3D1JmAcwunWKQuWP81PuQ=="/>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575"/>
    <w:rsid w:val="00046B76"/>
    <w:rsid w:val="00057198"/>
    <w:rsid w:val="00065CE2"/>
    <w:rsid w:val="000761C8"/>
    <w:rsid w:val="0009680D"/>
    <w:rsid w:val="000B5529"/>
    <w:rsid w:val="000F1AC4"/>
    <w:rsid w:val="000F44D2"/>
    <w:rsid w:val="0011797D"/>
    <w:rsid w:val="0013521B"/>
    <w:rsid w:val="001955E2"/>
    <w:rsid w:val="001A160B"/>
    <w:rsid w:val="001A195A"/>
    <w:rsid w:val="001C4CD6"/>
    <w:rsid w:val="00212547"/>
    <w:rsid w:val="00255F22"/>
    <w:rsid w:val="00261A24"/>
    <w:rsid w:val="00265B2A"/>
    <w:rsid w:val="002B7897"/>
    <w:rsid w:val="002D45F1"/>
    <w:rsid w:val="002D7C38"/>
    <w:rsid w:val="002F63D9"/>
    <w:rsid w:val="0031251E"/>
    <w:rsid w:val="00337FA6"/>
    <w:rsid w:val="003A2E1B"/>
    <w:rsid w:val="003D59AD"/>
    <w:rsid w:val="0040011A"/>
    <w:rsid w:val="00401A5F"/>
    <w:rsid w:val="0043645C"/>
    <w:rsid w:val="0044611B"/>
    <w:rsid w:val="004560F2"/>
    <w:rsid w:val="004611AC"/>
    <w:rsid w:val="00472415"/>
    <w:rsid w:val="004C5326"/>
    <w:rsid w:val="00512DBF"/>
    <w:rsid w:val="00553039"/>
    <w:rsid w:val="005E52EE"/>
    <w:rsid w:val="006C209E"/>
    <w:rsid w:val="006D68D8"/>
    <w:rsid w:val="00782004"/>
    <w:rsid w:val="007E5955"/>
    <w:rsid w:val="007F06F1"/>
    <w:rsid w:val="007F20D4"/>
    <w:rsid w:val="008030BA"/>
    <w:rsid w:val="008155DE"/>
    <w:rsid w:val="008706D9"/>
    <w:rsid w:val="00883D27"/>
    <w:rsid w:val="008A1B84"/>
    <w:rsid w:val="008B4F8F"/>
    <w:rsid w:val="008D234E"/>
    <w:rsid w:val="00912723"/>
    <w:rsid w:val="009217E8"/>
    <w:rsid w:val="00942E9F"/>
    <w:rsid w:val="009834DF"/>
    <w:rsid w:val="0098745F"/>
    <w:rsid w:val="00994518"/>
    <w:rsid w:val="009C5F5A"/>
    <w:rsid w:val="009F2A10"/>
    <w:rsid w:val="00A33EF2"/>
    <w:rsid w:val="00A520DF"/>
    <w:rsid w:val="00A6527B"/>
    <w:rsid w:val="00A919E7"/>
    <w:rsid w:val="00AC28E8"/>
    <w:rsid w:val="00AD739C"/>
    <w:rsid w:val="00AE65E5"/>
    <w:rsid w:val="00B23872"/>
    <w:rsid w:val="00B42BC3"/>
    <w:rsid w:val="00BF0470"/>
    <w:rsid w:val="00C26004"/>
    <w:rsid w:val="00C5085A"/>
    <w:rsid w:val="00C948D6"/>
    <w:rsid w:val="00CA6CEF"/>
    <w:rsid w:val="00CC1742"/>
    <w:rsid w:val="00CC4072"/>
    <w:rsid w:val="00CD2A2E"/>
    <w:rsid w:val="00CE3151"/>
    <w:rsid w:val="00D1566A"/>
    <w:rsid w:val="00D3409C"/>
    <w:rsid w:val="00D47575"/>
    <w:rsid w:val="00D56B81"/>
    <w:rsid w:val="00D7107F"/>
    <w:rsid w:val="00DB6253"/>
    <w:rsid w:val="00DB7A03"/>
    <w:rsid w:val="00DC48E1"/>
    <w:rsid w:val="00E46D77"/>
    <w:rsid w:val="00E819F5"/>
    <w:rsid w:val="00EB0E57"/>
    <w:rsid w:val="00EB5C68"/>
    <w:rsid w:val="00EC52A2"/>
    <w:rsid w:val="00F57636"/>
    <w:rsid w:val="00F77977"/>
    <w:rsid w:val="00FA1B81"/>
    <w:rsid w:val="00FE02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Liststycke">
    <w:name w:val="List Paragraph"/>
    <w:basedOn w:val="Normal"/>
    <w:uiPriority w:val="34"/>
    <w:semiHidden/>
    <w:qFormat/>
    <w:rsid w:val="00AD7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FI">
  <dnr/>
  <nr/>
</root>
</file>

<file path=customXml/itemProps1.xml><?xml version="1.0" encoding="utf-8"?>
<ds:datastoreItem xmlns:ds="http://schemas.openxmlformats.org/officeDocument/2006/customXml" ds:itemID="{6FB44241-D6CE-48D5-A384-808D732E959C}">
  <ds:schemaRefs>
    <ds:schemaRef ds:uri="FI"/>
  </ds:schemaRefs>
</ds:datastoreItem>
</file>

<file path=docProps/app.xml><?xml version="1.0" encoding="utf-8"?>
<Properties xmlns="http://schemas.openxmlformats.org/officeDocument/2006/extended-properties" xmlns:vt="http://schemas.openxmlformats.org/officeDocument/2006/docPropsVTypes">
  <Template>F80AAF04</Template>
  <TotalTime>0</TotalTime>
  <Pages>3</Pages>
  <Words>833</Words>
  <Characters>4418</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2019-11-11T09:51:00Z</dcterms:created>
  <dcterms:modified xsi:type="dcterms:W3CDTF">2019-11-11T09:52:00Z</dcterms:modified>
</cp:coreProperties>
</file>